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A52" w:rsidRDefault="008F3A52" w:rsidP="001C758A">
      <w:pPr>
        <w:jc w:val="right"/>
        <w:rPr>
          <w:rFonts w:eastAsiaTheme="minorHAnsi"/>
          <w:sz w:val="28"/>
          <w:szCs w:val="28"/>
          <w:lang w:eastAsia="en-US"/>
        </w:rPr>
      </w:pPr>
    </w:p>
    <w:p w:rsidR="001C758A" w:rsidRDefault="001C758A" w:rsidP="001C758A"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Приложение</w:t>
      </w:r>
    </w:p>
    <w:p w:rsidR="001C758A" w:rsidRDefault="001C758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</w:t>
      </w:r>
      <w:r w:rsidR="00DA3748" w:rsidRPr="00DA3748">
        <w:rPr>
          <w:rFonts w:eastAsiaTheme="minorHAnsi"/>
          <w:sz w:val="28"/>
          <w:szCs w:val="28"/>
          <w:lang w:eastAsia="en-US"/>
        </w:rPr>
        <w:t>проекта инициативного бюджетирования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6012BF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территории которого реализовывался </w:t>
      </w:r>
      <w:r w:rsidR="00DA3748">
        <w:rPr>
          <w:rFonts w:eastAsiaTheme="minorHAnsi"/>
          <w:sz w:val="28"/>
          <w:szCs w:val="28"/>
          <w:lang w:eastAsia="en-US"/>
        </w:rPr>
        <w:t>проект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bCs/>
          <w:sz w:val="28"/>
          <w:szCs w:val="28"/>
          <w:lang w:eastAsia="en-US"/>
        </w:rPr>
        <w:t>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0B1CD0">
        <w:rPr>
          <w:rFonts w:eastAsiaTheme="minorHAnsi"/>
          <w:sz w:val="28"/>
          <w:szCs w:val="28"/>
          <w:u w:val="single"/>
          <w:lang w:eastAsia="en-US"/>
        </w:rPr>
        <w:t>Администрация Артемовского сельского  поселения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="00DA3748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</w:p>
    <w:p w:rsidR="00503F64" w:rsidRPr="00503F64" w:rsidRDefault="00503F64" w:rsidP="00F70BCA">
      <w:pPr>
        <w:autoSpaceDE w:val="0"/>
        <w:autoSpaceDN w:val="0"/>
        <w:adjustRightInd w:val="0"/>
        <w:contextualSpacing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</w:t>
      </w:r>
      <w:r w:rsidR="000B1CD0" w:rsidRPr="000B1CD0">
        <w:rPr>
          <w:sz w:val="28"/>
          <w:szCs w:val="28"/>
          <w:u w:val="single"/>
        </w:rPr>
        <w:t xml:space="preserve">Благоустройство сквера по ул. </w:t>
      </w:r>
      <w:proofErr w:type="gramStart"/>
      <w:r w:rsidR="000B1CD0" w:rsidRPr="000B1CD0">
        <w:rPr>
          <w:sz w:val="28"/>
          <w:szCs w:val="28"/>
          <w:u w:val="single"/>
        </w:rPr>
        <w:t>Клубная</w:t>
      </w:r>
      <w:proofErr w:type="gramEnd"/>
      <w:r w:rsidR="000B1CD0" w:rsidRPr="000B1CD0">
        <w:rPr>
          <w:sz w:val="28"/>
          <w:szCs w:val="28"/>
          <w:u w:val="single"/>
        </w:rPr>
        <w:t xml:space="preserve"> в п. </w:t>
      </w:r>
      <w:proofErr w:type="spellStart"/>
      <w:r w:rsidR="000B1CD0" w:rsidRPr="000B1CD0">
        <w:rPr>
          <w:sz w:val="28"/>
          <w:szCs w:val="28"/>
          <w:u w:val="single"/>
        </w:rPr>
        <w:t>Новокадамово</w:t>
      </w:r>
      <w:proofErr w:type="spellEnd"/>
      <w:r w:rsidR="000B1CD0" w:rsidRPr="000B1CD0">
        <w:rPr>
          <w:sz w:val="28"/>
          <w:szCs w:val="28"/>
          <w:u w:val="single"/>
        </w:rPr>
        <w:t xml:space="preserve"> Артемовского сельского поселения Октябрьского района Ростовской области (2-ой этап)</w:t>
      </w:r>
      <w:r>
        <w:rPr>
          <w:sz w:val="28"/>
          <w:szCs w:val="28"/>
          <w:u w:val="single"/>
        </w:rPr>
        <w:t>».</w:t>
      </w:r>
    </w:p>
    <w:p w:rsidR="00950913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</w:t>
      </w:r>
      <w:r w:rsidR="00DA3748">
        <w:rPr>
          <w:rFonts w:eastAsiaTheme="minorHAnsi"/>
          <w:sz w:val="28"/>
          <w:szCs w:val="28"/>
          <w:lang w:eastAsia="en-US"/>
        </w:rPr>
        <w:t xml:space="preserve"> итогах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</w:p>
    <w:p w:rsidR="00F70BCA" w:rsidRPr="00950913" w:rsidRDefault="001078B3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>
        <w:rPr>
          <w:rFonts w:eastAsiaTheme="minorHAnsi"/>
          <w:sz w:val="28"/>
          <w:szCs w:val="28"/>
          <w:u w:val="single"/>
          <w:lang w:eastAsia="en-US"/>
        </w:rPr>
        <w:t>р</w:t>
      </w:r>
      <w:r w:rsidR="00950913" w:rsidRPr="00950913">
        <w:rPr>
          <w:rFonts w:eastAsiaTheme="minorHAnsi"/>
          <w:sz w:val="28"/>
          <w:szCs w:val="28"/>
          <w:u w:val="single"/>
          <w:lang w:eastAsia="en-US"/>
        </w:rPr>
        <w:t>еализован</w:t>
      </w:r>
      <w:r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A74D2D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A708DC">
        <w:rPr>
          <w:rFonts w:eastAsiaTheme="minorHAnsi"/>
          <w:color w:val="000000" w:themeColor="text1"/>
          <w:sz w:val="28"/>
          <w:szCs w:val="28"/>
          <w:lang w:eastAsia="en-US"/>
        </w:rPr>
        <w:t>Даты начала</w:t>
      </w:r>
      <w:r w:rsidRPr="00E954A7">
        <w:rPr>
          <w:rFonts w:eastAsiaTheme="minorHAnsi"/>
          <w:sz w:val="28"/>
          <w:szCs w:val="28"/>
          <w:lang w:eastAsia="en-US"/>
        </w:rPr>
        <w:t xml:space="preserve"> и ок</w:t>
      </w:r>
      <w:r w:rsidR="00DA3748">
        <w:rPr>
          <w:rFonts w:eastAsiaTheme="minorHAnsi"/>
          <w:sz w:val="28"/>
          <w:szCs w:val="28"/>
          <w:lang w:eastAsia="en-US"/>
        </w:rPr>
        <w:t>ончания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  <w:r w:rsidRPr="00A708DC">
        <w:rPr>
          <w:rFonts w:eastAsiaTheme="minorHAnsi"/>
          <w:sz w:val="28"/>
          <w:szCs w:val="28"/>
          <w:u w:val="single"/>
          <w:lang w:eastAsia="en-US"/>
        </w:rPr>
        <w:t>_</w:t>
      </w:r>
      <w:r w:rsidR="000B1CD0">
        <w:rPr>
          <w:rFonts w:eastAsiaTheme="minorHAnsi"/>
          <w:sz w:val="28"/>
          <w:szCs w:val="28"/>
          <w:u w:val="single"/>
          <w:lang w:eastAsia="en-US"/>
        </w:rPr>
        <w:t>13</w:t>
      </w:r>
      <w:r w:rsidR="00A708DC" w:rsidRPr="00A708DC">
        <w:rPr>
          <w:rFonts w:eastAsiaTheme="minorHAnsi"/>
          <w:sz w:val="28"/>
          <w:szCs w:val="28"/>
          <w:u w:val="single"/>
          <w:lang w:eastAsia="en-US"/>
        </w:rPr>
        <w:t>.</w:t>
      </w:r>
      <w:r w:rsidR="000B1CD0">
        <w:rPr>
          <w:rFonts w:eastAsiaTheme="minorHAnsi"/>
          <w:sz w:val="28"/>
          <w:szCs w:val="28"/>
          <w:u w:val="single"/>
          <w:lang w:eastAsia="en-US"/>
        </w:rPr>
        <w:t>07</w:t>
      </w:r>
      <w:r w:rsidR="00A708DC">
        <w:rPr>
          <w:rFonts w:eastAsiaTheme="minorHAnsi"/>
          <w:sz w:val="28"/>
          <w:szCs w:val="28"/>
          <w:u w:val="single"/>
          <w:lang w:eastAsia="en-US"/>
        </w:rPr>
        <w:t>.</w:t>
      </w:r>
      <w:r w:rsidR="00A708DC" w:rsidRPr="00A708DC">
        <w:rPr>
          <w:rFonts w:eastAsiaTheme="minorHAnsi"/>
          <w:sz w:val="28"/>
          <w:szCs w:val="28"/>
          <w:u w:val="single"/>
          <w:lang w:eastAsia="en-US"/>
        </w:rPr>
        <w:t>2021</w:t>
      </w:r>
      <w:r w:rsidR="001078B3">
        <w:rPr>
          <w:rFonts w:eastAsiaTheme="minorHAnsi"/>
          <w:sz w:val="28"/>
          <w:szCs w:val="28"/>
          <w:u w:val="single"/>
          <w:lang w:eastAsia="en-US"/>
        </w:rPr>
        <w:t xml:space="preserve"> – </w:t>
      </w:r>
      <w:r w:rsidR="000B1CD0">
        <w:rPr>
          <w:rFonts w:eastAsiaTheme="minorHAnsi"/>
          <w:sz w:val="28"/>
          <w:szCs w:val="28"/>
          <w:u w:val="single"/>
          <w:lang w:eastAsia="en-US"/>
        </w:rPr>
        <w:t>26</w:t>
      </w:r>
      <w:r w:rsidR="001078B3">
        <w:rPr>
          <w:rFonts w:eastAsiaTheme="minorHAnsi"/>
          <w:sz w:val="28"/>
          <w:szCs w:val="28"/>
          <w:u w:val="single"/>
          <w:lang w:eastAsia="en-US"/>
        </w:rPr>
        <w:t>.1</w:t>
      </w:r>
      <w:r w:rsidR="000B1CD0">
        <w:rPr>
          <w:rFonts w:eastAsiaTheme="minorHAnsi"/>
          <w:sz w:val="28"/>
          <w:szCs w:val="28"/>
          <w:u w:val="single"/>
          <w:lang w:eastAsia="en-US"/>
        </w:rPr>
        <w:t>0</w:t>
      </w:r>
      <w:r w:rsidR="001078B3">
        <w:rPr>
          <w:rFonts w:eastAsiaTheme="minorHAnsi"/>
          <w:sz w:val="28"/>
          <w:szCs w:val="28"/>
          <w:u w:val="single"/>
          <w:lang w:eastAsia="en-US"/>
        </w:rPr>
        <w:t>.2021</w:t>
      </w:r>
    </w:p>
    <w:p w:rsidR="00F70BCA" w:rsidRPr="00A708DC" w:rsidRDefault="00F70BCA" w:rsidP="003826AA">
      <w:pPr>
        <w:autoSpaceDE w:val="0"/>
        <w:autoSpaceDN w:val="0"/>
        <w:adjustRightInd w:val="0"/>
        <w:contextualSpacing/>
        <w:jc w:val="both"/>
        <w:rPr>
          <w:rFonts w:eastAsia="Calibri"/>
          <w:color w:val="000000"/>
          <w:sz w:val="28"/>
          <w:szCs w:val="28"/>
          <w:u w:val="single"/>
        </w:rPr>
      </w:pPr>
      <w:r w:rsidRPr="00A708DC">
        <w:rPr>
          <w:rFonts w:eastAsiaTheme="minorHAnsi"/>
          <w:color w:val="000000" w:themeColor="text1"/>
          <w:sz w:val="28"/>
          <w:szCs w:val="28"/>
          <w:lang w:eastAsia="en-US"/>
        </w:rPr>
        <w:t>4.1. Информация о причинах нарушения сроков реализации проекта</w:t>
      </w:r>
      <w:r w:rsidR="00DA3748" w:rsidRPr="00A708DC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инициативного бюджетирования</w:t>
      </w:r>
      <w:r w:rsidRPr="00A708DC">
        <w:rPr>
          <w:rFonts w:eastAsiaTheme="minorHAnsi"/>
          <w:color w:val="000000" w:themeColor="text1"/>
          <w:sz w:val="28"/>
          <w:szCs w:val="28"/>
          <w:lang w:eastAsia="en-US"/>
        </w:rPr>
        <w:t>, в слу</w:t>
      </w:r>
      <w:r w:rsidR="003826AA" w:rsidRPr="00A708DC">
        <w:rPr>
          <w:rFonts w:eastAsiaTheme="minorHAnsi"/>
          <w:color w:val="000000" w:themeColor="text1"/>
          <w:sz w:val="28"/>
          <w:szCs w:val="28"/>
          <w:lang w:eastAsia="en-US"/>
        </w:rPr>
        <w:t>чае если такой срок нарушен</w:t>
      </w:r>
      <w:r w:rsidR="00D662EB">
        <w:rPr>
          <w:rFonts w:eastAsia="Calibri"/>
          <w:color w:val="000000" w:themeColor="text1"/>
          <w:sz w:val="28"/>
          <w:szCs w:val="28"/>
          <w:u w:val="single"/>
        </w:rPr>
        <w:t xml:space="preserve">. </w:t>
      </w:r>
      <w:r w:rsidR="00D662EB" w:rsidRPr="000D432E">
        <w:rPr>
          <w:rFonts w:eastAsia="Calibri"/>
          <w:color w:val="000000"/>
          <w:sz w:val="28"/>
          <w:szCs w:val="28"/>
          <w:u w:val="single"/>
        </w:rPr>
        <w:t xml:space="preserve">В связи с </w:t>
      </w:r>
      <w:r w:rsidR="00D750AA">
        <w:rPr>
          <w:rFonts w:eastAsia="Calibri"/>
          <w:color w:val="000000"/>
          <w:sz w:val="28"/>
          <w:szCs w:val="28"/>
          <w:u w:val="single"/>
        </w:rPr>
        <w:t xml:space="preserve">несвоевременной поставкой опор </w:t>
      </w:r>
      <w:proofErr w:type="spellStart"/>
      <w:r w:rsidR="00D750AA">
        <w:rPr>
          <w:rFonts w:eastAsia="Calibri"/>
          <w:color w:val="000000"/>
          <w:sz w:val="28"/>
          <w:szCs w:val="28"/>
          <w:u w:val="single"/>
        </w:rPr>
        <w:t>несиловых</w:t>
      </w:r>
      <w:proofErr w:type="spellEnd"/>
      <w:r w:rsidR="00D750AA">
        <w:rPr>
          <w:rFonts w:eastAsia="Calibri"/>
          <w:color w:val="000000"/>
          <w:sz w:val="28"/>
          <w:szCs w:val="28"/>
          <w:u w:val="single"/>
        </w:rPr>
        <w:t xml:space="preserve"> НФ-4,0-0,2-ц</w:t>
      </w:r>
      <w:r w:rsidR="00976726">
        <w:rPr>
          <w:rFonts w:eastAsia="Calibri"/>
          <w:color w:val="000000" w:themeColor="text1"/>
          <w:sz w:val="28"/>
          <w:szCs w:val="28"/>
          <w:u w:val="single"/>
        </w:rPr>
        <w:t>.</w:t>
      </w:r>
    </w:p>
    <w:p w:rsidR="00F70BCA" w:rsidRPr="00976726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color w:val="000000" w:themeColor="text1"/>
          <w:sz w:val="28"/>
          <w:szCs w:val="28"/>
          <w:u w:val="single"/>
          <w:lang w:eastAsia="en-US"/>
        </w:rPr>
      </w:pPr>
      <w:r w:rsidRPr="00950913">
        <w:rPr>
          <w:rFonts w:eastAsiaTheme="minorHAnsi"/>
          <w:color w:val="000000" w:themeColor="text1"/>
          <w:sz w:val="28"/>
          <w:szCs w:val="28"/>
          <w:lang w:eastAsia="en-US"/>
        </w:rPr>
        <w:t>4.2. Планируемый срок реализации проекта</w:t>
      </w:r>
      <w:r w:rsidR="00DA3748" w:rsidRPr="0095091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инициативного бюджетирования</w:t>
      </w:r>
      <w:r w:rsidRPr="0095091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 случае нарушения установленного срока</w:t>
      </w:r>
      <w:r w:rsidR="003875E8">
        <w:rPr>
          <w:rFonts w:eastAsiaTheme="minorHAnsi"/>
          <w:color w:val="000000" w:themeColor="text1"/>
          <w:sz w:val="28"/>
          <w:szCs w:val="28"/>
          <w:u w:val="single"/>
          <w:lang w:eastAsia="en-US"/>
        </w:rPr>
        <w:t xml:space="preserve"> ________-________</w:t>
      </w:r>
      <w:r w:rsidRPr="00976726">
        <w:rPr>
          <w:rFonts w:eastAsiaTheme="minorHAnsi"/>
          <w:color w:val="000000" w:themeColor="text1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E954A7" w:rsidTr="00351C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contextualSpacing/>
              <w:jc w:val="center"/>
            </w:pPr>
            <w:proofErr w:type="gramStart"/>
            <w:r w:rsidRPr="00E954A7">
              <w:rPr>
                <w:color w:val="000000" w:themeColor="text1"/>
              </w:rPr>
              <w:t>п</w:t>
            </w:r>
            <w:proofErr w:type="gramEnd"/>
            <w:r w:rsidRPr="00E954A7">
              <w:rPr>
                <w:color w:val="000000" w:themeColor="text1"/>
              </w:rPr>
              <w:t>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682EBD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E92503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682EBD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DA3748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  <w:r w:rsidR="00E92503">
              <w:t>, руб.</w:t>
            </w:r>
            <w:r w:rsidR="00DA3748" w:rsidRPr="00E954A7">
              <w:rPr>
                <w:vertAlign w:val="superscript"/>
              </w:rPr>
              <w:t xml:space="preserve"> 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  <w:r w:rsidRPr="00E954A7">
              <w:t xml:space="preserve"> </w:t>
            </w:r>
          </w:p>
        </w:tc>
      </w:tr>
      <w:tr w:rsidR="00F70BCA" w:rsidRPr="00E954A7" w:rsidTr="00351C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6134C4" w:rsidRPr="00E954A7" w:rsidTr="00EB39C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Pr="00E954A7" w:rsidRDefault="006134C4" w:rsidP="00D11324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4C4" w:rsidRPr="00504F67" w:rsidRDefault="00D26963" w:rsidP="00D269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635686" w:rsidRPr="00635686">
              <w:rPr>
                <w:sz w:val="24"/>
                <w:szCs w:val="24"/>
              </w:rPr>
              <w:t>окрыти</w:t>
            </w:r>
            <w:r>
              <w:rPr>
                <w:sz w:val="24"/>
                <w:szCs w:val="24"/>
              </w:rPr>
              <w:t>е</w:t>
            </w:r>
            <w:r w:rsidR="00635686" w:rsidRPr="00635686">
              <w:rPr>
                <w:sz w:val="24"/>
                <w:szCs w:val="24"/>
              </w:rPr>
              <w:t xml:space="preserve"> тротуарной плитки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4C4" w:rsidRPr="00CF79FA" w:rsidRDefault="003E217D" w:rsidP="003E217D">
            <w:pPr>
              <w:contextualSpacing/>
              <w:jc w:val="center"/>
              <w:rPr>
                <w:sz w:val="24"/>
                <w:szCs w:val="24"/>
                <w:highlight w:val="red"/>
              </w:rPr>
            </w:pPr>
            <w:r w:rsidRPr="003E217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 </w:t>
            </w:r>
            <w:r w:rsidRPr="003E217D">
              <w:rPr>
                <w:sz w:val="24"/>
                <w:szCs w:val="24"/>
              </w:rPr>
              <w:t>28</w:t>
            </w:r>
            <w:r>
              <w:rPr>
                <w:sz w:val="24"/>
                <w:szCs w:val="24"/>
              </w:rPr>
              <w:t xml:space="preserve">7 </w:t>
            </w:r>
            <w:r w:rsidRPr="003E217D">
              <w:rPr>
                <w:sz w:val="24"/>
                <w:szCs w:val="24"/>
              </w:rPr>
              <w:t>820,0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4C4" w:rsidRPr="00CF79FA" w:rsidRDefault="006134C4" w:rsidP="00D26963">
            <w:pPr>
              <w:contextualSpacing/>
              <w:jc w:val="center"/>
              <w:rPr>
                <w:sz w:val="24"/>
                <w:szCs w:val="24"/>
                <w:highlight w:val="red"/>
              </w:rPr>
            </w:pPr>
            <w:r w:rsidRPr="00E92503">
              <w:rPr>
                <w:sz w:val="24"/>
                <w:szCs w:val="24"/>
              </w:rPr>
              <w:t xml:space="preserve">ИП </w:t>
            </w:r>
            <w:proofErr w:type="spellStart"/>
            <w:r w:rsidR="00D26963">
              <w:rPr>
                <w:sz w:val="24"/>
                <w:szCs w:val="24"/>
              </w:rPr>
              <w:t>Жительная</w:t>
            </w:r>
            <w:proofErr w:type="spellEnd"/>
            <w:r w:rsidR="00D26963">
              <w:rPr>
                <w:sz w:val="24"/>
                <w:szCs w:val="24"/>
              </w:rPr>
              <w:t xml:space="preserve"> А.В.</w:t>
            </w:r>
          </w:p>
        </w:tc>
      </w:tr>
      <w:tr w:rsidR="006134C4" w:rsidRPr="00E954A7" w:rsidTr="00EB39C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Pr="00E954A7" w:rsidRDefault="006134C4" w:rsidP="00D1132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4C4" w:rsidRDefault="00D26963" w:rsidP="00B47014">
            <w:pPr>
              <w:rPr>
                <w:sz w:val="24"/>
                <w:szCs w:val="24"/>
              </w:rPr>
            </w:pPr>
            <w:r w:rsidRPr="00D26963">
              <w:rPr>
                <w:sz w:val="24"/>
                <w:szCs w:val="24"/>
              </w:rPr>
              <w:t xml:space="preserve">Скамья, тип 3 (со спинкой, с металлическими подлокотниками) </w:t>
            </w:r>
            <w:r w:rsidR="006134C4">
              <w:rPr>
                <w:sz w:val="24"/>
                <w:szCs w:val="24"/>
              </w:rPr>
              <w:t>- 4 ед.,</w:t>
            </w:r>
          </w:p>
          <w:p w:rsidR="006134C4" w:rsidRPr="00504F67" w:rsidRDefault="00D26963" w:rsidP="00D26963">
            <w:pPr>
              <w:rPr>
                <w:sz w:val="24"/>
                <w:szCs w:val="24"/>
              </w:rPr>
            </w:pPr>
            <w:r w:rsidRPr="00D26963">
              <w:rPr>
                <w:sz w:val="24"/>
                <w:szCs w:val="24"/>
              </w:rPr>
              <w:t xml:space="preserve">Урна металлическая опрокидывающаяся </w:t>
            </w:r>
            <w:r>
              <w:rPr>
                <w:sz w:val="24"/>
                <w:szCs w:val="24"/>
              </w:rPr>
              <w:t>- 4 ед.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4C4" w:rsidRPr="00CF79FA" w:rsidRDefault="003E217D" w:rsidP="00C75D2D">
            <w:pPr>
              <w:contextualSpacing/>
              <w:jc w:val="center"/>
              <w:rPr>
                <w:sz w:val="24"/>
                <w:szCs w:val="24"/>
                <w:highlight w:val="red"/>
              </w:rPr>
            </w:pPr>
            <w:bookmarkStart w:id="0" w:name="_GoBack"/>
            <w:bookmarkEnd w:id="0"/>
            <w:r w:rsidRPr="003E217D">
              <w:rPr>
                <w:sz w:val="24"/>
                <w:szCs w:val="24"/>
              </w:rPr>
              <w:t>100 826,00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4C4" w:rsidRPr="00CF79FA" w:rsidRDefault="00D26963" w:rsidP="00682EBD">
            <w:pPr>
              <w:contextualSpacing/>
              <w:jc w:val="center"/>
              <w:rPr>
                <w:sz w:val="24"/>
                <w:szCs w:val="24"/>
                <w:highlight w:val="red"/>
              </w:rPr>
            </w:pPr>
            <w:r w:rsidRPr="00D26963">
              <w:rPr>
                <w:sz w:val="24"/>
                <w:szCs w:val="24"/>
              </w:rPr>
              <w:t xml:space="preserve">ИП </w:t>
            </w:r>
            <w:proofErr w:type="spellStart"/>
            <w:r w:rsidRPr="00D26963">
              <w:rPr>
                <w:sz w:val="24"/>
                <w:szCs w:val="24"/>
              </w:rPr>
              <w:t>Жительная</w:t>
            </w:r>
            <w:proofErr w:type="spellEnd"/>
            <w:r w:rsidRPr="00D26963">
              <w:rPr>
                <w:sz w:val="24"/>
                <w:szCs w:val="24"/>
              </w:rPr>
              <w:t xml:space="preserve"> А.В.</w:t>
            </w:r>
          </w:p>
        </w:tc>
      </w:tr>
      <w:tr w:rsidR="00D26963" w:rsidRPr="00E954A7" w:rsidTr="00351C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63" w:rsidRPr="00E954A7" w:rsidRDefault="00D26963" w:rsidP="00D1132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63" w:rsidRPr="00E954A7" w:rsidRDefault="00D26963" w:rsidP="00D2696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о</w:t>
            </w:r>
            <w:r w:rsidRPr="00D26963">
              <w:rPr>
                <w:sz w:val="24"/>
                <w:szCs w:val="24"/>
              </w:rPr>
              <w:t>пор стальны</w:t>
            </w:r>
            <w:r>
              <w:rPr>
                <w:sz w:val="24"/>
                <w:szCs w:val="24"/>
              </w:rPr>
              <w:t xml:space="preserve">х-8 ед. 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63" w:rsidRPr="00E954A7" w:rsidRDefault="003E217D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622 813,00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63" w:rsidRDefault="00D26963" w:rsidP="00D26963">
            <w:pPr>
              <w:jc w:val="center"/>
            </w:pPr>
            <w:r w:rsidRPr="00AA21D7">
              <w:rPr>
                <w:sz w:val="24"/>
                <w:szCs w:val="24"/>
              </w:rPr>
              <w:t xml:space="preserve">ИП </w:t>
            </w:r>
            <w:proofErr w:type="spellStart"/>
            <w:r w:rsidRPr="00AA21D7">
              <w:rPr>
                <w:sz w:val="24"/>
                <w:szCs w:val="24"/>
              </w:rPr>
              <w:t>Жительная</w:t>
            </w:r>
            <w:proofErr w:type="spellEnd"/>
            <w:r w:rsidRPr="00AA21D7">
              <w:rPr>
                <w:sz w:val="24"/>
                <w:szCs w:val="24"/>
              </w:rPr>
              <w:t xml:space="preserve"> А.В.</w:t>
            </w:r>
          </w:p>
        </w:tc>
      </w:tr>
      <w:tr w:rsidR="00D26963" w:rsidRPr="00E954A7" w:rsidTr="00351C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63" w:rsidRPr="00E954A7" w:rsidRDefault="00D26963" w:rsidP="00682EBD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63" w:rsidRPr="00E954A7" w:rsidRDefault="00D26963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ограждения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63" w:rsidRDefault="003E217D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543 832,00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963" w:rsidRDefault="00D26963" w:rsidP="00D26963">
            <w:pPr>
              <w:jc w:val="center"/>
            </w:pPr>
            <w:r w:rsidRPr="00AA21D7">
              <w:rPr>
                <w:sz w:val="24"/>
                <w:szCs w:val="24"/>
              </w:rPr>
              <w:t xml:space="preserve">ИП </w:t>
            </w:r>
            <w:proofErr w:type="spellStart"/>
            <w:r w:rsidRPr="00AA21D7">
              <w:rPr>
                <w:sz w:val="24"/>
                <w:szCs w:val="24"/>
              </w:rPr>
              <w:t>Жительная</w:t>
            </w:r>
            <w:proofErr w:type="spellEnd"/>
            <w:r w:rsidRPr="00AA21D7">
              <w:rPr>
                <w:sz w:val="24"/>
                <w:szCs w:val="24"/>
              </w:rPr>
              <w:t xml:space="preserve"> А.В.</w:t>
            </w:r>
          </w:p>
        </w:tc>
      </w:tr>
      <w:tr w:rsidR="006134C4" w:rsidRPr="00E954A7" w:rsidTr="00351C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Pr="00E954A7" w:rsidRDefault="006134C4" w:rsidP="00682EBD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Pr="00E954A7" w:rsidRDefault="006134C4" w:rsidP="00D26963">
            <w:pPr>
              <w:contextualSpacing/>
              <w:jc w:val="center"/>
              <w:rPr>
                <w:sz w:val="24"/>
                <w:szCs w:val="24"/>
              </w:rPr>
            </w:pPr>
            <w:r w:rsidRPr="00F472DE">
              <w:rPr>
                <w:sz w:val="24"/>
                <w:szCs w:val="24"/>
              </w:rPr>
              <w:t xml:space="preserve">Помощь в </w:t>
            </w:r>
            <w:r w:rsidR="00D26963" w:rsidRPr="00D26963">
              <w:rPr>
                <w:iCs/>
                <w:sz w:val="24"/>
                <w:szCs w:val="24"/>
              </w:rPr>
              <w:t>перевозк</w:t>
            </w:r>
            <w:r w:rsidR="00D26963">
              <w:rPr>
                <w:iCs/>
                <w:sz w:val="24"/>
                <w:szCs w:val="24"/>
              </w:rPr>
              <w:t>е</w:t>
            </w:r>
            <w:r w:rsidR="00D26963" w:rsidRPr="00D26963">
              <w:rPr>
                <w:iCs/>
                <w:sz w:val="24"/>
                <w:szCs w:val="24"/>
              </w:rPr>
              <w:t xml:space="preserve"> грузов и корчевания пней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Default="006134C4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Нефинансовое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Pr="00D26963" w:rsidRDefault="00D26963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D26963">
              <w:rPr>
                <w:sz w:val="24"/>
                <w:szCs w:val="24"/>
              </w:rPr>
              <w:t xml:space="preserve">ИП </w:t>
            </w:r>
            <w:proofErr w:type="spellStart"/>
            <w:r w:rsidRPr="00D26963">
              <w:rPr>
                <w:sz w:val="24"/>
                <w:szCs w:val="24"/>
              </w:rPr>
              <w:t>Большенко</w:t>
            </w:r>
            <w:proofErr w:type="spellEnd"/>
            <w:r w:rsidRPr="00D26963">
              <w:rPr>
                <w:sz w:val="24"/>
                <w:szCs w:val="24"/>
              </w:rPr>
              <w:t xml:space="preserve"> Марина Павловна</w:t>
            </w:r>
          </w:p>
        </w:tc>
      </w:tr>
      <w:tr w:rsidR="006134C4" w:rsidRPr="00E954A7" w:rsidTr="00351C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Default="006134C4" w:rsidP="00682EBD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Pr="00E954A7" w:rsidRDefault="00D26963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</w:t>
            </w:r>
            <w:r w:rsidRPr="00D26963">
              <w:rPr>
                <w:iCs/>
                <w:sz w:val="24"/>
                <w:szCs w:val="24"/>
              </w:rPr>
              <w:t xml:space="preserve">огрузочные работы при автомобильных перевозках: мусора строительного с погрузкой в </w:t>
            </w:r>
            <w:proofErr w:type="gramStart"/>
            <w:r w:rsidRPr="00D26963">
              <w:rPr>
                <w:iCs/>
                <w:sz w:val="24"/>
                <w:szCs w:val="24"/>
              </w:rPr>
              <w:t>ручную</w:t>
            </w:r>
            <w:proofErr w:type="gramEnd"/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Default="006134C4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Нефинансовое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Pr="00D26963" w:rsidRDefault="00D26963" w:rsidP="00F075F1">
            <w:pPr>
              <w:contextualSpacing/>
              <w:jc w:val="center"/>
              <w:rPr>
                <w:sz w:val="24"/>
                <w:szCs w:val="24"/>
              </w:rPr>
            </w:pPr>
            <w:r w:rsidRPr="00D26963">
              <w:rPr>
                <w:iCs/>
                <w:sz w:val="24"/>
                <w:szCs w:val="24"/>
              </w:rPr>
              <w:t>ИП Болдырев Виктор Викторович</w:t>
            </w:r>
          </w:p>
        </w:tc>
      </w:tr>
      <w:tr w:rsidR="006134C4" w:rsidRPr="00E954A7" w:rsidTr="00351C9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Default="006134C4" w:rsidP="00682EBD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Pr="00E954A7" w:rsidRDefault="00D26963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</w:t>
            </w:r>
            <w:r w:rsidRPr="00D26963">
              <w:rPr>
                <w:iCs/>
                <w:sz w:val="24"/>
                <w:szCs w:val="24"/>
              </w:rPr>
              <w:t>редоставление строительных материалов, трамбовки пневматической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Default="006134C4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Нефинансовое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Pr="00D26963" w:rsidRDefault="00D26963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D26963">
              <w:rPr>
                <w:iCs/>
                <w:sz w:val="24"/>
                <w:szCs w:val="24"/>
              </w:rPr>
              <w:t xml:space="preserve">ИП Осипян Николай </w:t>
            </w:r>
            <w:proofErr w:type="spellStart"/>
            <w:r w:rsidRPr="00D26963">
              <w:rPr>
                <w:iCs/>
                <w:sz w:val="24"/>
                <w:szCs w:val="24"/>
              </w:rPr>
              <w:t>Вачаганович</w:t>
            </w:r>
            <w:proofErr w:type="spellEnd"/>
          </w:p>
        </w:tc>
      </w:tr>
      <w:tr w:rsidR="006134C4" w:rsidRPr="00E954A7" w:rsidTr="00E9250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Pr="00E954A7" w:rsidRDefault="006134C4" w:rsidP="00682EBD">
            <w:pPr>
              <w:contextualSpacing/>
              <w:jc w:val="center"/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Pr="00E954A7" w:rsidRDefault="006134C4" w:rsidP="00682EBD">
            <w:pPr>
              <w:contextualSpacing/>
            </w:pPr>
            <w:r w:rsidRPr="00E954A7"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4C4" w:rsidRPr="00E92503" w:rsidRDefault="006134C4" w:rsidP="00692F56">
            <w:pPr>
              <w:contextualSpacing/>
              <w:jc w:val="center"/>
              <w:rPr>
                <w:sz w:val="24"/>
                <w:szCs w:val="24"/>
              </w:rPr>
            </w:pPr>
            <w:r w:rsidRPr="00AD68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 </w:t>
            </w:r>
            <w:r w:rsidR="00692F56">
              <w:rPr>
                <w:sz w:val="24"/>
                <w:szCs w:val="24"/>
              </w:rPr>
              <w:t>555</w:t>
            </w:r>
            <w:r>
              <w:rPr>
                <w:sz w:val="24"/>
                <w:szCs w:val="24"/>
              </w:rPr>
              <w:t> </w:t>
            </w:r>
            <w:r w:rsidR="00692F56">
              <w:rPr>
                <w:sz w:val="24"/>
                <w:szCs w:val="24"/>
              </w:rPr>
              <w:t>291</w:t>
            </w:r>
            <w:r>
              <w:rPr>
                <w:sz w:val="24"/>
                <w:szCs w:val="24"/>
              </w:rPr>
              <w:t>,</w:t>
            </w:r>
            <w:r w:rsidR="00692F56">
              <w:rPr>
                <w:sz w:val="24"/>
                <w:szCs w:val="24"/>
              </w:rPr>
              <w:t>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4C4" w:rsidRPr="00E954A7" w:rsidRDefault="006134C4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lastRenderedPageBreak/>
        <w:t xml:space="preserve">*В случае если работа (услуга) или закупка осуществлена посредством </w:t>
      </w:r>
      <w:r w:rsidR="00DA3748">
        <w:rPr>
          <w:rFonts w:eastAsiaTheme="minorHAnsi"/>
          <w:sz w:val="28"/>
          <w:szCs w:val="28"/>
          <w:lang w:eastAsia="en-US"/>
        </w:rPr>
        <w:t>нефинансовой формы участия</w:t>
      </w:r>
      <w:r w:rsidRPr="00A80B24">
        <w:rPr>
          <w:rFonts w:eastAsiaTheme="minorHAnsi"/>
          <w:sz w:val="28"/>
          <w:szCs w:val="28"/>
          <w:lang w:eastAsia="en-US"/>
        </w:rPr>
        <w:t xml:space="preserve">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</w:t>
      </w:r>
      <w:r w:rsidR="00DA3748">
        <w:rPr>
          <w:rFonts w:eastAsiaTheme="minorHAnsi"/>
          <w:sz w:val="28"/>
          <w:szCs w:val="28"/>
          <w:lang w:eastAsia="en-US"/>
        </w:rPr>
        <w:t>нефинансовое</w:t>
      </w:r>
      <w:r w:rsidRPr="00A80B24">
        <w:rPr>
          <w:rFonts w:eastAsiaTheme="minorHAnsi"/>
          <w:sz w:val="28"/>
          <w:szCs w:val="28"/>
          <w:lang w:eastAsia="en-US"/>
        </w:rPr>
        <w:t xml:space="preserve">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 xml:space="preserve"> посредством трудового участия указываются сведения о количестве физических лиц, принявших такое участие.</w:t>
      </w: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1783"/>
        <w:gridCol w:w="1784"/>
        <w:gridCol w:w="1783"/>
        <w:gridCol w:w="1784"/>
      </w:tblGrid>
      <w:tr w:rsidR="00F70BCA" w:rsidRPr="00E954A7" w:rsidTr="008D5758">
        <w:trPr>
          <w:tblHeader/>
        </w:trPr>
        <w:tc>
          <w:tcPr>
            <w:tcW w:w="3185" w:type="dxa"/>
            <w:vMerge w:val="restart"/>
          </w:tcPr>
          <w:p w:rsidR="00F70BCA" w:rsidRDefault="00F70BCA" w:rsidP="00682EBD">
            <w:pPr>
              <w:jc w:val="center"/>
            </w:pPr>
            <w:r w:rsidRPr="00E954A7">
              <w:t xml:space="preserve">Сведения </w:t>
            </w:r>
          </w:p>
          <w:p w:rsidR="00F70BCA" w:rsidRPr="00E954A7" w:rsidRDefault="00F70BCA" w:rsidP="00DA3748">
            <w:pPr>
              <w:pageBreakBefore/>
              <w:jc w:val="center"/>
            </w:pPr>
            <w:r w:rsidRPr="00E954A7">
              <w:t xml:space="preserve">о поступлении и расходовании средств на реализацию проекта </w:t>
            </w:r>
            <w:r w:rsidR="00DA3748" w:rsidRPr="00DA3748">
              <w:t>инициативного бюджетирования</w:t>
            </w:r>
          </w:p>
        </w:tc>
        <w:tc>
          <w:tcPr>
            <w:tcW w:w="3567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>Планируемый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  <w:tc>
          <w:tcPr>
            <w:tcW w:w="3567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 xml:space="preserve">Фактический 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</w:tr>
      <w:tr w:rsidR="00F70BCA" w:rsidRPr="00E954A7" w:rsidTr="008D5758">
        <w:trPr>
          <w:tblHeader/>
        </w:trPr>
        <w:tc>
          <w:tcPr>
            <w:tcW w:w="3185" w:type="dxa"/>
            <w:vMerge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E954A7" w:rsidTr="008D5758">
        <w:trPr>
          <w:tblHeader/>
        </w:trPr>
        <w:tc>
          <w:tcPr>
            <w:tcW w:w="3185" w:type="dxa"/>
          </w:tcPr>
          <w:p w:rsidR="00F70BCA" w:rsidRPr="00E954A7" w:rsidRDefault="00F70BCA" w:rsidP="00682EBD">
            <w:pPr>
              <w:jc w:val="center"/>
            </w:pPr>
            <w:r w:rsidRPr="00E954A7">
              <w:t>1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2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3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5</w:t>
            </w:r>
          </w:p>
        </w:tc>
      </w:tr>
      <w:tr w:rsidR="008D5758" w:rsidRPr="00E954A7" w:rsidTr="008D5758">
        <w:tc>
          <w:tcPr>
            <w:tcW w:w="3185" w:type="dxa"/>
          </w:tcPr>
          <w:p w:rsidR="008D5758" w:rsidRPr="00E954A7" w:rsidRDefault="008D5758" w:rsidP="00DA3748">
            <w:r w:rsidRPr="00E954A7">
              <w:t>Всего на реализацию проекта</w:t>
            </w:r>
            <w:r w:rsidRPr="00DA3748">
              <w:t xml:space="preserve"> инициативного бюджетирования</w:t>
            </w:r>
            <w:r w:rsidRPr="00E954A7">
              <w:t>, в том числе:</w:t>
            </w:r>
          </w:p>
        </w:tc>
        <w:tc>
          <w:tcPr>
            <w:tcW w:w="1783" w:type="dxa"/>
            <w:shd w:val="clear" w:color="auto" w:fill="auto"/>
          </w:tcPr>
          <w:p w:rsidR="008D5758" w:rsidRPr="00072CC5" w:rsidRDefault="008D5758" w:rsidP="008D5758">
            <w:pPr>
              <w:jc w:val="center"/>
            </w:pPr>
            <w:r w:rsidRPr="00072CC5">
              <w:t>2 </w:t>
            </w:r>
            <w:r>
              <w:t>555</w:t>
            </w:r>
            <w:r w:rsidRPr="00072CC5">
              <w:t>,</w:t>
            </w:r>
            <w:r>
              <w:t>30</w:t>
            </w:r>
          </w:p>
        </w:tc>
        <w:tc>
          <w:tcPr>
            <w:tcW w:w="1784" w:type="dxa"/>
            <w:shd w:val="clear" w:color="auto" w:fill="auto"/>
          </w:tcPr>
          <w:p w:rsidR="008D5758" w:rsidRPr="00E954A7" w:rsidRDefault="008D5758" w:rsidP="00682EBD">
            <w:pPr>
              <w:jc w:val="center"/>
            </w:pPr>
            <w:r w:rsidRPr="00E954A7">
              <w:t>100</w:t>
            </w:r>
          </w:p>
        </w:tc>
        <w:tc>
          <w:tcPr>
            <w:tcW w:w="1783" w:type="dxa"/>
            <w:shd w:val="clear" w:color="auto" w:fill="auto"/>
          </w:tcPr>
          <w:p w:rsidR="008D5758" w:rsidRPr="00072CC5" w:rsidRDefault="008D5758" w:rsidP="00151A01">
            <w:pPr>
              <w:jc w:val="center"/>
            </w:pPr>
            <w:r w:rsidRPr="00072CC5">
              <w:t>2 </w:t>
            </w:r>
            <w:r>
              <w:t>555</w:t>
            </w:r>
            <w:r w:rsidRPr="00072CC5">
              <w:t>,</w:t>
            </w:r>
            <w:r>
              <w:t>30</w:t>
            </w:r>
          </w:p>
        </w:tc>
        <w:tc>
          <w:tcPr>
            <w:tcW w:w="1784" w:type="dxa"/>
            <w:shd w:val="clear" w:color="auto" w:fill="auto"/>
          </w:tcPr>
          <w:p w:rsidR="008D5758" w:rsidRPr="00E954A7" w:rsidRDefault="008D5758" w:rsidP="00151A01">
            <w:pPr>
              <w:jc w:val="center"/>
            </w:pPr>
            <w:r w:rsidRPr="00E954A7">
              <w:t>100</w:t>
            </w:r>
          </w:p>
        </w:tc>
      </w:tr>
      <w:tr w:rsidR="008D5758" w:rsidRPr="00E954A7" w:rsidTr="008D5758">
        <w:tc>
          <w:tcPr>
            <w:tcW w:w="3185" w:type="dxa"/>
          </w:tcPr>
          <w:p w:rsidR="008D5758" w:rsidRPr="00E954A7" w:rsidRDefault="008D5758" w:rsidP="00682EBD">
            <w:r w:rsidRPr="00E954A7">
              <w:t>объем средств областного бюджета</w:t>
            </w:r>
          </w:p>
        </w:tc>
        <w:tc>
          <w:tcPr>
            <w:tcW w:w="1783" w:type="dxa"/>
            <w:shd w:val="clear" w:color="auto" w:fill="auto"/>
          </w:tcPr>
          <w:p w:rsidR="008D5758" w:rsidRPr="00072CC5" w:rsidRDefault="008D5758" w:rsidP="008D5758">
            <w:pPr>
              <w:jc w:val="center"/>
            </w:pPr>
            <w:r>
              <w:t>2 000</w:t>
            </w:r>
            <w:r w:rsidRPr="00072CC5">
              <w:t>,</w:t>
            </w:r>
            <w:r>
              <w:t>00</w:t>
            </w:r>
          </w:p>
        </w:tc>
        <w:tc>
          <w:tcPr>
            <w:tcW w:w="1784" w:type="dxa"/>
            <w:shd w:val="clear" w:color="auto" w:fill="auto"/>
          </w:tcPr>
          <w:p w:rsidR="008D5758" w:rsidRPr="00E954A7" w:rsidRDefault="008D5758" w:rsidP="00682EBD">
            <w:pPr>
              <w:jc w:val="center"/>
            </w:pPr>
            <w:r>
              <w:t>78,3</w:t>
            </w:r>
          </w:p>
        </w:tc>
        <w:tc>
          <w:tcPr>
            <w:tcW w:w="1783" w:type="dxa"/>
            <w:shd w:val="clear" w:color="auto" w:fill="auto"/>
          </w:tcPr>
          <w:p w:rsidR="008D5758" w:rsidRPr="00072CC5" w:rsidRDefault="008D5758" w:rsidP="00151A01">
            <w:pPr>
              <w:jc w:val="center"/>
            </w:pPr>
            <w:r>
              <w:t>2 000</w:t>
            </w:r>
            <w:r w:rsidRPr="00072CC5">
              <w:t>,</w:t>
            </w:r>
            <w:r>
              <w:t>00</w:t>
            </w:r>
          </w:p>
        </w:tc>
        <w:tc>
          <w:tcPr>
            <w:tcW w:w="1784" w:type="dxa"/>
            <w:shd w:val="clear" w:color="auto" w:fill="auto"/>
          </w:tcPr>
          <w:p w:rsidR="008D5758" w:rsidRPr="00E954A7" w:rsidRDefault="008D5758" w:rsidP="00151A01">
            <w:pPr>
              <w:jc w:val="center"/>
            </w:pPr>
            <w:r>
              <w:t>78,3</w:t>
            </w:r>
          </w:p>
        </w:tc>
      </w:tr>
      <w:tr w:rsidR="008D5758" w:rsidRPr="00E954A7" w:rsidTr="008D5758">
        <w:tc>
          <w:tcPr>
            <w:tcW w:w="3185" w:type="dxa"/>
          </w:tcPr>
          <w:p w:rsidR="008D5758" w:rsidRPr="00E954A7" w:rsidRDefault="008D5758" w:rsidP="00682EBD">
            <w:r w:rsidRPr="00E954A7">
              <w:t xml:space="preserve">объем собственных средств местного бюджета </w:t>
            </w:r>
          </w:p>
        </w:tc>
        <w:tc>
          <w:tcPr>
            <w:tcW w:w="1783" w:type="dxa"/>
            <w:shd w:val="clear" w:color="auto" w:fill="auto"/>
          </w:tcPr>
          <w:p w:rsidR="008D5758" w:rsidRPr="00E954A7" w:rsidRDefault="008D5758" w:rsidP="008D5758">
            <w:pPr>
              <w:jc w:val="center"/>
            </w:pPr>
            <w:r>
              <w:t>432,30</w:t>
            </w:r>
          </w:p>
        </w:tc>
        <w:tc>
          <w:tcPr>
            <w:tcW w:w="1784" w:type="dxa"/>
            <w:shd w:val="clear" w:color="auto" w:fill="auto"/>
          </w:tcPr>
          <w:p w:rsidR="008D5758" w:rsidRDefault="008D5758" w:rsidP="00682EBD">
            <w:pPr>
              <w:jc w:val="center"/>
            </w:pPr>
            <w:r>
              <w:t>16,9</w:t>
            </w:r>
          </w:p>
          <w:p w:rsidR="008D5758" w:rsidRPr="00E954A7" w:rsidRDefault="008D5758" w:rsidP="00682EBD">
            <w:pPr>
              <w:jc w:val="center"/>
            </w:pPr>
          </w:p>
        </w:tc>
        <w:tc>
          <w:tcPr>
            <w:tcW w:w="1783" w:type="dxa"/>
            <w:shd w:val="clear" w:color="auto" w:fill="auto"/>
          </w:tcPr>
          <w:p w:rsidR="008D5758" w:rsidRPr="00E954A7" w:rsidRDefault="008D5758" w:rsidP="00151A01">
            <w:pPr>
              <w:jc w:val="center"/>
            </w:pPr>
            <w:r>
              <w:t>432,30</w:t>
            </w:r>
          </w:p>
        </w:tc>
        <w:tc>
          <w:tcPr>
            <w:tcW w:w="1784" w:type="dxa"/>
            <w:shd w:val="clear" w:color="auto" w:fill="auto"/>
          </w:tcPr>
          <w:p w:rsidR="008D5758" w:rsidRDefault="008D5758" w:rsidP="00151A01">
            <w:pPr>
              <w:jc w:val="center"/>
            </w:pPr>
            <w:r>
              <w:t>16,9</w:t>
            </w:r>
          </w:p>
          <w:p w:rsidR="008D5758" w:rsidRPr="00E954A7" w:rsidRDefault="008D5758" w:rsidP="00151A01">
            <w:pPr>
              <w:jc w:val="center"/>
            </w:pPr>
          </w:p>
        </w:tc>
      </w:tr>
      <w:tr w:rsidR="008D5758" w:rsidRPr="00E954A7" w:rsidTr="008D5758">
        <w:tc>
          <w:tcPr>
            <w:tcW w:w="3185" w:type="dxa"/>
          </w:tcPr>
          <w:p w:rsidR="008D5758" w:rsidRPr="00E954A7" w:rsidRDefault="008D5758" w:rsidP="00682EBD">
            <w:r w:rsidRPr="00E954A7">
              <w:t xml:space="preserve">объем инициативных платежей физических лиц </w:t>
            </w:r>
          </w:p>
        </w:tc>
        <w:tc>
          <w:tcPr>
            <w:tcW w:w="1783" w:type="dxa"/>
            <w:shd w:val="clear" w:color="auto" w:fill="auto"/>
          </w:tcPr>
          <w:p w:rsidR="008D5758" w:rsidRPr="00E954A7" w:rsidRDefault="008D5758" w:rsidP="00682EBD">
            <w:pPr>
              <w:jc w:val="center"/>
            </w:pPr>
            <w:r>
              <w:t>123,00</w:t>
            </w:r>
          </w:p>
        </w:tc>
        <w:tc>
          <w:tcPr>
            <w:tcW w:w="1784" w:type="dxa"/>
            <w:shd w:val="clear" w:color="auto" w:fill="auto"/>
          </w:tcPr>
          <w:p w:rsidR="008D5758" w:rsidRPr="00E954A7" w:rsidRDefault="008D5758" w:rsidP="00682EBD">
            <w:pPr>
              <w:jc w:val="center"/>
            </w:pPr>
            <w:r>
              <w:t>4,8</w:t>
            </w:r>
          </w:p>
        </w:tc>
        <w:tc>
          <w:tcPr>
            <w:tcW w:w="1783" w:type="dxa"/>
            <w:shd w:val="clear" w:color="auto" w:fill="auto"/>
          </w:tcPr>
          <w:p w:rsidR="008D5758" w:rsidRPr="00E954A7" w:rsidRDefault="008D5758" w:rsidP="00151A01">
            <w:pPr>
              <w:jc w:val="center"/>
            </w:pPr>
            <w:r>
              <w:t>123,00</w:t>
            </w:r>
          </w:p>
        </w:tc>
        <w:tc>
          <w:tcPr>
            <w:tcW w:w="1784" w:type="dxa"/>
            <w:shd w:val="clear" w:color="auto" w:fill="auto"/>
          </w:tcPr>
          <w:p w:rsidR="008D5758" w:rsidRPr="00E954A7" w:rsidRDefault="008D5758" w:rsidP="00151A01">
            <w:pPr>
              <w:jc w:val="center"/>
            </w:pPr>
            <w:r>
              <w:t>4,8</w:t>
            </w:r>
          </w:p>
        </w:tc>
      </w:tr>
      <w:tr w:rsidR="00F70BCA" w:rsidRPr="00E954A7" w:rsidTr="008D5758">
        <w:tc>
          <w:tcPr>
            <w:tcW w:w="3185" w:type="dxa"/>
          </w:tcPr>
          <w:p w:rsidR="00F70BCA" w:rsidRPr="00E954A7" w:rsidRDefault="00F70BCA" w:rsidP="00DA3748">
            <w:pPr>
              <w:contextualSpacing/>
            </w:pPr>
            <w:r w:rsidRPr="00E954A7">
              <w:t>Причины отклонения от запланированной стоимости 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7134" w:type="dxa"/>
            <w:gridSpan w:val="4"/>
            <w:shd w:val="clear" w:color="auto" w:fill="auto"/>
          </w:tcPr>
          <w:p w:rsidR="00F70BCA" w:rsidRPr="00E954A7" w:rsidRDefault="00F70BCA" w:rsidP="00682EBD"/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1C758A" w:rsidRPr="00E954A7" w:rsidRDefault="001C758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4766" w:type="pct"/>
        <w:tblInd w:w="48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5"/>
        <w:gridCol w:w="4770"/>
        <w:gridCol w:w="4771"/>
      </w:tblGrid>
      <w:tr w:rsidR="00F70BCA" w:rsidRPr="00E954A7" w:rsidTr="008D5758">
        <w:tc>
          <w:tcPr>
            <w:tcW w:w="295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E954A7">
              <w:rPr>
                <w:color w:val="000000" w:themeColor="text1"/>
              </w:rPr>
              <w:t>п</w:t>
            </w:r>
            <w:proofErr w:type="gramEnd"/>
            <w:r w:rsidRPr="00E954A7">
              <w:rPr>
                <w:color w:val="000000" w:themeColor="text1"/>
              </w:rPr>
              <w:t>/п</w:t>
            </w:r>
          </w:p>
        </w:tc>
        <w:tc>
          <w:tcPr>
            <w:tcW w:w="4770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4771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</w:tr>
      <w:tr w:rsidR="00F70BCA" w:rsidRPr="00E954A7" w:rsidTr="005A02CA">
        <w:trPr>
          <w:trHeight w:val="3072"/>
        </w:trPr>
        <w:tc>
          <w:tcPr>
            <w:tcW w:w="295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70" w:type="dxa"/>
          </w:tcPr>
          <w:p w:rsidR="00F70BCA" w:rsidRPr="00E954A7" w:rsidRDefault="008D5758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300E1307" wp14:editId="26FCCF7B">
                  <wp:extent cx="12925817" cy="1881963"/>
                  <wp:effectExtent l="0" t="0" r="0" b="4445"/>
                  <wp:docPr id="12" name="Рисунок 12" descr="D:\2021 год\Инициативное бюджетирование 2021\Фото\До реализации\IMG-20200828-WA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2021 год\Инициативное бюджетирование 2021\Фото\До реализации\IMG-20200828-WA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6101" cy="1882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</w:tcPr>
          <w:p w:rsidR="00F70BCA" w:rsidRPr="00E954A7" w:rsidRDefault="005A02CA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4BB076A7" wp14:editId="4BC4BDC2">
                  <wp:extent cx="3875305" cy="1881963"/>
                  <wp:effectExtent l="0" t="0" r="0" b="4445"/>
                  <wp:docPr id="15" name="Рисунок 15" descr="D:\2021 год\Инициативное бюджетирование 2021\Фото\После реализации\IMG-20220524-WA0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2021 год\Инициативное бюджетирование 2021\Фото\После реализации\IMG-20220524-WA01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8232" cy="1897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5A02CA">
        <w:trPr>
          <w:trHeight w:val="3117"/>
        </w:trPr>
        <w:tc>
          <w:tcPr>
            <w:tcW w:w="295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770" w:type="dxa"/>
          </w:tcPr>
          <w:p w:rsidR="00F70BCA" w:rsidRPr="00E954A7" w:rsidRDefault="008D5758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55B09431" wp14:editId="7231F809">
                  <wp:extent cx="12053998" cy="1903227"/>
                  <wp:effectExtent l="0" t="0" r="5080" b="1905"/>
                  <wp:docPr id="13" name="Рисунок 13" descr="D:\2021 год\Инициативное бюджетирование 2021\Фото\До реализации\IMG-20200828-WA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2021 год\Инициативное бюджетирование 2021\Фото\До реализации\IMG-20200828-WA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57584" cy="1903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</w:tcPr>
          <w:p w:rsidR="00F70BCA" w:rsidRPr="00E954A7" w:rsidRDefault="005A02CA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3950494" cy="1918477"/>
                  <wp:effectExtent l="0" t="0" r="0" b="5715"/>
                  <wp:docPr id="17" name="Рисунок 17" descr="D:\2021 год\Инициативное бюджетирование 2021\Фото\После реализации\IMG-20220524-WA0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2021 год\Инициативное бюджетирование 2021\Фото\После реализации\IMG-20220524-WA01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4632" cy="1920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04F6" w:rsidRPr="00E954A7" w:rsidTr="005A02CA">
        <w:trPr>
          <w:trHeight w:val="3259"/>
        </w:trPr>
        <w:tc>
          <w:tcPr>
            <w:tcW w:w="295" w:type="dxa"/>
          </w:tcPr>
          <w:p w:rsidR="00E504F6" w:rsidRPr="00E954A7" w:rsidRDefault="006D3A50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lastRenderedPageBreak/>
              <w:t>3</w:t>
            </w:r>
            <w:r w:rsidR="00E504F6">
              <w:t>.</w:t>
            </w:r>
          </w:p>
        </w:tc>
        <w:tc>
          <w:tcPr>
            <w:tcW w:w="4770" w:type="dxa"/>
          </w:tcPr>
          <w:p w:rsidR="00E504F6" w:rsidRDefault="005A02CA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8CAEE0A" wp14:editId="0C1AAC2F">
                  <wp:extent cx="12841186" cy="1903227"/>
                  <wp:effectExtent l="0" t="0" r="0" b="1905"/>
                  <wp:docPr id="14" name="Рисунок 14" descr="D:\2021 год\Инициативное бюджетирование 2021\Фото\До реализации\IMG-20200828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2021 год\Инициативное бюджетирование 2021\Фото\До реализации\IMG-20200828-WA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1470" cy="1903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</w:tcPr>
          <w:p w:rsidR="00E504F6" w:rsidRPr="00E954A7" w:rsidRDefault="005A02CA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764C438A" wp14:editId="66C7F560">
                  <wp:extent cx="3919093" cy="1903227"/>
                  <wp:effectExtent l="0" t="0" r="5715" b="1905"/>
                  <wp:docPr id="16" name="Рисунок 16" descr="D:\2021 год\Инициативное бюджетирование 2021\Фото\После реализации\IMG-20220524-WA0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2021 год\Инициативное бюджетирование 2021\Фото\После реализации\IMG-20220524-WA01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8953" cy="1908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1C758A" w:rsidRDefault="00F70BCA" w:rsidP="00F70BCA">
      <w:pPr>
        <w:rPr>
          <w:sz w:val="28"/>
          <w:szCs w:val="28"/>
        </w:rPr>
      </w:pPr>
      <w:r w:rsidRPr="00A80B24">
        <w:rPr>
          <w:rFonts w:eastAsiaTheme="minorHAnsi"/>
          <w:sz w:val="28"/>
          <w:szCs w:val="28"/>
          <w:lang w:eastAsia="en-US"/>
        </w:rPr>
        <w:t>* Приложить от 3 до 5 фотографи</w:t>
      </w:r>
      <w:r>
        <w:rPr>
          <w:rFonts w:eastAsiaTheme="minorHAnsi"/>
          <w:sz w:val="28"/>
          <w:szCs w:val="28"/>
          <w:lang w:eastAsia="en-US"/>
        </w:rPr>
        <w:t>й</w:t>
      </w:r>
      <w:r w:rsidRPr="00A80B24">
        <w:rPr>
          <w:rFonts w:eastAsiaTheme="minorHAnsi"/>
          <w:sz w:val="28"/>
          <w:szCs w:val="28"/>
          <w:lang w:eastAsia="en-US"/>
        </w:rPr>
        <w:t xml:space="preserve"> объекта до и после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>, снятые с одного и того же ракурса.</w:t>
      </w:r>
    </w:p>
    <w:p w:rsidR="001C758A" w:rsidRPr="001C758A" w:rsidRDefault="001C758A" w:rsidP="001C758A">
      <w:pPr>
        <w:rPr>
          <w:sz w:val="28"/>
          <w:szCs w:val="28"/>
        </w:rPr>
      </w:pPr>
    </w:p>
    <w:p w:rsidR="001C758A" w:rsidRDefault="001C758A" w:rsidP="001C758A">
      <w:pPr>
        <w:rPr>
          <w:sz w:val="28"/>
          <w:szCs w:val="28"/>
        </w:rPr>
      </w:pPr>
    </w:p>
    <w:p w:rsidR="001C758A" w:rsidRPr="001C758A" w:rsidRDefault="001C758A" w:rsidP="001C758A">
      <w:pPr>
        <w:rPr>
          <w:sz w:val="28"/>
          <w:szCs w:val="28"/>
        </w:rPr>
      </w:pPr>
    </w:p>
    <w:p w:rsidR="001C758A" w:rsidRPr="001C758A" w:rsidRDefault="001C758A" w:rsidP="001C758A">
      <w:pPr>
        <w:rPr>
          <w:sz w:val="28"/>
          <w:szCs w:val="28"/>
        </w:rPr>
      </w:pPr>
    </w:p>
    <w:p w:rsidR="001C758A" w:rsidRPr="001C758A" w:rsidRDefault="005A02CA" w:rsidP="001C758A">
      <w:pPr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proofErr w:type="gramStart"/>
      <w:r>
        <w:rPr>
          <w:sz w:val="28"/>
          <w:szCs w:val="28"/>
        </w:rPr>
        <w:t>Артемовского</w:t>
      </w:r>
      <w:proofErr w:type="gramEnd"/>
      <w:r>
        <w:rPr>
          <w:sz w:val="28"/>
          <w:szCs w:val="28"/>
        </w:rPr>
        <w:t xml:space="preserve"> </w:t>
      </w:r>
      <w:r w:rsidR="001C758A" w:rsidRPr="001C758A">
        <w:rPr>
          <w:sz w:val="28"/>
          <w:szCs w:val="28"/>
        </w:rPr>
        <w:t xml:space="preserve">                                                   </w:t>
      </w:r>
      <w:proofErr w:type="spellStart"/>
      <w:r>
        <w:rPr>
          <w:sz w:val="28"/>
          <w:szCs w:val="28"/>
        </w:rPr>
        <w:t>О.П.Кузнецов</w:t>
      </w:r>
      <w:proofErr w:type="spellEnd"/>
      <w:r w:rsidR="001C758A" w:rsidRPr="001C758A">
        <w:rPr>
          <w:sz w:val="28"/>
          <w:szCs w:val="28"/>
        </w:rPr>
        <w:t xml:space="preserve">    </w:t>
      </w:r>
      <w:r w:rsidR="001C758A">
        <w:rPr>
          <w:sz w:val="28"/>
          <w:szCs w:val="28"/>
        </w:rPr>
        <w:t xml:space="preserve">                     </w:t>
      </w:r>
    </w:p>
    <w:p w:rsidR="001C758A" w:rsidRPr="001C758A" w:rsidRDefault="005A02CA" w:rsidP="001C758A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1C758A" w:rsidRDefault="001C758A" w:rsidP="001C758A"/>
    <w:p w:rsidR="001C758A" w:rsidRDefault="001C758A" w:rsidP="001C758A"/>
    <w:p w:rsidR="001C758A" w:rsidRDefault="001C758A" w:rsidP="001C758A"/>
    <w:p w:rsidR="001C758A" w:rsidRDefault="001C758A" w:rsidP="001C758A"/>
    <w:p w:rsidR="001C758A" w:rsidRDefault="001C758A" w:rsidP="001C758A"/>
    <w:p w:rsidR="001C758A" w:rsidRDefault="001C758A" w:rsidP="001C758A"/>
    <w:p w:rsidR="001C758A" w:rsidRDefault="001C758A" w:rsidP="001C758A"/>
    <w:p w:rsidR="001C758A" w:rsidRDefault="001C758A" w:rsidP="001C758A"/>
    <w:p w:rsidR="001C758A" w:rsidRDefault="001C758A" w:rsidP="001C758A"/>
    <w:p w:rsidR="001C758A" w:rsidRDefault="001C758A" w:rsidP="001C758A"/>
    <w:p w:rsidR="001C758A" w:rsidRDefault="001C758A" w:rsidP="001C758A"/>
    <w:p w:rsidR="001C758A" w:rsidRDefault="001C758A" w:rsidP="001C758A"/>
    <w:p w:rsidR="001C758A" w:rsidRPr="001C758A" w:rsidRDefault="005A02CA" w:rsidP="001C758A">
      <w:pPr>
        <w:rPr>
          <w:sz w:val="16"/>
          <w:szCs w:val="16"/>
        </w:rPr>
      </w:pPr>
      <w:r>
        <w:rPr>
          <w:sz w:val="16"/>
          <w:szCs w:val="16"/>
        </w:rPr>
        <w:t>Круглова Елена Михайловна</w:t>
      </w:r>
      <w:r w:rsidR="001C758A" w:rsidRPr="001C758A">
        <w:rPr>
          <w:sz w:val="16"/>
          <w:szCs w:val="16"/>
        </w:rPr>
        <w:t xml:space="preserve">, </w:t>
      </w:r>
    </w:p>
    <w:p w:rsidR="0007526F" w:rsidRPr="001C758A" w:rsidRDefault="005A02CA" w:rsidP="001C758A">
      <w:pPr>
        <w:rPr>
          <w:sz w:val="16"/>
          <w:szCs w:val="16"/>
        </w:rPr>
      </w:pPr>
      <w:r>
        <w:rPr>
          <w:sz w:val="16"/>
          <w:szCs w:val="16"/>
        </w:rPr>
        <w:t>8(86360)3-79-24</w:t>
      </w:r>
    </w:p>
    <w:sectPr w:rsidR="0007526F" w:rsidRPr="001C758A" w:rsidSect="001C758A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057" w:rsidRDefault="00A12057" w:rsidP="001C758A">
      <w:r>
        <w:separator/>
      </w:r>
    </w:p>
  </w:endnote>
  <w:endnote w:type="continuationSeparator" w:id="0">
    <w:p w:rsidR="00A12057" w:rsidRDefault="00A12057" w:rsidP="001C7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057" w:rsidRDefault="00A12057" w:rsidP="001C758A">
      <w:r>
        <w:separator/>
      </w:r>
    </w:p>
  </w:footnote>
  <w:footnote w:type="continuationSeparator" w:id="0">
    <w:p w:rsidR="00A12057" w:rsidRDefault="00A12057" w:rsidP="001C7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72CC5"/>
    <w:rsid w:val="0007526F"/>
    <w:rsid w:val="00080A46"/>
    <w:rsid w:val="000B1CD0"/>
    <w:rsid w:val="000D61A9"/>
    <w:rsid w:val="001078B3"/>
    <w:rsid w:val="00146C8A"/>
    <w:rsid w:val="001674A9"/>
    <w:rsid w:val="001C758A"/>
    <w:rsid w:val="001E24B4"/>
    <w:rsid w:val="00283378"/>
    <w:rsid w:val="003063AE"/>
    <w:rsid w:val="00333448"/>
    <w:rsid w:val="00351C95"/>
    <w:rsid w:val="0038022F"/>
    <w:rsid w:val="003826AA"/>
    <w:rsid w:val="003875E8"/>
    <w:rsid w:val="003E217D"/>
    <w:rsid w:val="003E50DA"/>
    <w:rsid w:val="00452DA0"/>
    <w:rsid w:val="004721EC"/>
    <w:rsid w:val="00477F9A"/>
    <w:rsid w:val="00503F64"/>
    <w:rsid w:val="00573A37"/>
    <w:rsid w:val="005A02CA"/>
    <w:rsid w:val="005B7067"/>
    <w:rsid w:val="005D1FD7"/>
    <w:rsid w:val="006012BF"/>
    <w:rsid w:val="006134C4"/>
    <w:rsid w:val="00635686"/>
    <w:rsid w:val="00692F56"/>
    <w:rsid w:val="006D3A50"/>
    <w:rsid w:val="00712CA7"/>
    <w:rsid w:val="0072761A"/>
    <w:rsid w:val="0078169F"/>
    <w:rsid w:val="007C685D"/>
    <w:rsid w:val="007F6864"/>
    <w:rsid w:val="00873525"/>
    <w:rsid w:val="00875C05"/>
    <w:rsid w:val="00876BBC"/>
    <w:rsid w:val="008A3190"/>
    <w:rsid w:val="008D5758"/>
    <w:rsid w:val="008F3A52"/>
    <w:rsid w:val="00911CC6"/>
    <w:rsid w:val="00950913"/>
    <w:rsid w:val="00976726"/>
    <w:rsid w:val="00A03850"/>
    <w:rsid w:val="00A12057"/>
    <w:rsid w:val="00A708DC"/>
    <w:rsid w:val="00A74D2D"/>
    <w:rsid w:val="00AD686A"/>
    <w:rsid w:val="00B27623"/>
    <w:rsid w:val="00C51E87"/>
    <w:rsid w:val="00C6337E"/>
    <w:rsid w:val="00CE20C2"/>
    <w:rsid w:val="00CF79FA"/>
    <w:rsid w:val="00D05A6F"/>
    <w:rsid w:val="00D26963"/>
    <w:rsid w:val="00D56C5C"/>
    <w:rsid w:val="00D662EB"/>
    <w:rsid w:val="00D750AA"/>
    <w:rsid w:val="00DA3748"/>
    <w:rsid w:val="00DB1A3A"/>
    <w:rsid w:val="00E504F6"/>
    <w:rsid w:val="00E853D8"/>
    <w:rsid w:val="00E92503"/>
    <w:rsid w:val="00EE6596"/>
    <w:rsid w:val="00F075F1"/>
    <w:rsid w:val="00F472DE"/>
    <w:rsid w:val="00F65085"/>
    <w:rsid w:val="00F70BCA"/>
    <w:rsid w:val="00FE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76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61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1C758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C75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C758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C758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76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61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1C758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C75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C758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C758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Волгодонска</Company>
  <LinksUpToDate>false</LinksUpToDate>
  <CharactersWithSpaces>3651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Work</cp:lastModifiedBy>
  <cp:revision>7</cp:revision>
  <cp:lastPrinted>2021-11-25T12:53:00Z</cp:lastPrinted>
  <dcterms:created xsi:type="dcterms:W3CDTF">2022-07-26T06:49:00Z</dcterms:created>
  <dcterms:modified xsi:type="dcterms:W3CDTF">2022-07-26T09:15:00Z</dcterms:modified>
</cp:coreProperties>
</file>