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DA3" w:rsidRPr="00A90352" w:rsidRDefault="003B1DA3" w:rsidP="008D2418">
      <w:pPr>
        <w:contextualSpacing/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 w:rsidRPr="00A90352">
        <w:rPr>
          <w:b/>
          <w:noProof/>
          <w:sz w:val="26"/>
          <w:szCs w:val="26"/>
        </w:rPr>
        <w:drawing>
          <wp:inline distT="0" distB="0" distL="0" distR="0" wp14:anchorId="6E28461A" wp14:editId="1A164603">
            <wp:extent cx="4191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РОССИЙСКАЯ ФЕДЕРАЦИЯ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РОСТОВСКАЯ ОБЛАСТЬ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ОКТЯБРЬСКИЙ РАЙОН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МУНИЦИПАЛЬНОЕ ОБРАЗОВАНИЕ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«АРТЕМОВСКОЕ СЕЛЬСКОЕ ПОСЕЛЕНИЕ»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СОБРАНИЕ ДЕПУТАТОВ</w:t>
      </w: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АРТЕМОВСКОГО СЕЛЬСКОГО  ПОСЕЛЕНИЯ</w:t>
      </w:r>
    </w:p>
    <w:p w:rsidR="003B1DA3" w:rsidRPr="00A90352" w:rsidRDefault="003B1DA3" w:rsidP="008D2418">
      <w:pPr>
        <w:contextualSpacing/>
        <w:rPr>
          <w:b/>
          <w:sz w:val="26"/>
          <w:szCs w:val="26"/>
        </w:rPr>
      </w:pPr>
    </w:p>
    <w:p w:rsidR="003B1DA3" w:rsidRPr="00A90352" w:rsidRDefault="003B1DA3" w:rsidP="008D2418">
      <w:pPr>
        <w:contextualSpacing/>
        <w:jc w:val="center"/>
        <w:rPr>
          <w:b/>
          <w:sz w:val="26"/>
          <w:szCs w:val="26"/>
        </w:rPr>
      </w:pPr>
      <w:r w:rsidRPr="00A90352">
        <w:rPr>
          <w:b/>
          <w:sz w:val="26"/>
          <w:szCs w:val="26"/>
        </w:rPr>
        <w:t>РЕШЕНИЕ</w:t>
      </w:r>
    </w:p>
    <w:p w:rsidR="003B1DA3" w:rsidRPr="00A90352" w:rsidRDefault="003B1DA3" w:rsidP="008D2418">
      <w:pPr>
        <w:pStyle w:val="3"/>
        <w:tabs>
          <w:tab w:val="left" w:pos="10065"/>
          <w:tab w:val="left" w:pos="10205"/>
        </w:tabs>
        <w:spacing w:after="0"/>
        <w:ind w:right="140"/>
        <w:contextualSpacing/>
        <w:jc w:val="both"/>
        <w:rPr>
          <w:b/>
          <w:color w:val="000000"/>
          <w:sz w:val="26"/>
          <w:szCs w:val="26"/>
        </w:rPr>
      </w:pPr>
    </w:p>
    <w:p w:rsidR="003B1DA3" w:rsidRDefault="00E50DF9" w:rsidP="008D2418">
      <w:pPr>
        <w:pStyle w:val="3"/>
        <w:tabs>
          <w:tab w:val="left" w:pos="10065"/>
          <w:tab w:val="left" w:pos="10205"/>
        </w:tabs>
        <w:ind w:right="140"/>
        <w:contextualSpacing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20</w:t>
      </w:r>
      <w:r w:rsidR="00723067" w:rsidRPr="00A90352">
        <w:rPr>
          <w:b/>
          <w:color w:val="000000"/>
          <w:sz w:val="26"/>
          <w:szCs w:val="26"/>
        </w:rPr>
        <w:t>.</w:t>
      </w:r>
      <w:r w:rsidR="003B1DA3" w:rsidRPr="00A90352">
        <w:rPr>
          <w:b/>
          <w:color w:val="000000"/>
          <w:sz w:val="26"/>
          <w:szCs w:val="26"/>
        </w:rPr>
        <w:t xml:space="preserve"> </w:t>
      </w:r>
      <w:r w:rsidR="00723067" w:rsidRPr="00A90352">
        <w:rPr>
          <w:b/>
          <w:color w:val="000000"/>
          <w:sz w:val="26"/>
          <w:szCs w:val="26"/>
        </w:rPr>
        <w:t>0</w:t>
      </w:r>
      <w:r>
        <w:rPr>
          <w:b/>
          <w:color w:val="000000"/>
          <w:sz w:val="26"/>
          <w:szCs w:val="26"/>
        </w:rPr>
        <w:t>8</w:t>
      </w:r>
      <w:r w:rsidR="00723067" w:rsidRPr="00A90352">
        <w:rPr>
          <w:b/>
          <w:color w:val="000000"/>
          <w:sz w:val="26"/>
          <w:szCs w:val="26"/>
        </w:rPr>
        <w:t>.</w:t>
      </w:r>
      <w:r w:rsidR="00067A29" w:rsidRPr="00A90352">
        <w:rPr>
          <w:b/>
          <w:color w:val="000000"/>
          <w:sz w:val="26"/>
          <w:szCs w:val="26"/>
        </w:rPr>
        <w:t xml:space="preserve"> </w:t>
      </w:r>
      <w:r w:rsidR="00723067" w:rsidRPr="00A90352">
        <w:rPr>
          <w:b/>
          <w:color w:val="000000"/>
          <w:sz w:val="26"/>
          <w:szCs w:val="26"/>
        </w:rPr>
        <w:t>2026</w:t>
      </w:r>
      <w:r w:rsidR="003B1DA3" w:rsidRPr="00A90352">
        <w:rPr>
          <w:b/>
          <w:color w:val="000000"/>
          <w:sz w:val="26"/>
          <w:szCs w:val="26"/>
        </w:rPr>
        <w:t xml:space="preserve"> г.                   </w:t>
      </w:r>
      <w:r w:rsidR="008D2418" w:rsidRPr="00A90352">
        <w:rPr>
          <w:b/>
          <w:color w:val="000000"/>
          <w:sz w:val="26"/>
          <w:szCs w:val="26"/>
        </w:rPr>
        <w:t xml:space="preserve">              </w:t>
      </w:r>
      <w:r w:rsidR="003B1DA3" w:rsidRPr="00A90352">
        <w:rPr>
          <w:b/>
          <w:color w:val="000000"/>
          <w:sz w:val="26"/>
          <w:szCs w:val="26"/>
        </w:rPr>
        <w:t xml:space="preserve">       № </w:t>
      </w:r>
      <w:r>
        <w:rPr>
          <w:b/>
          <w:color w:val="000000"/>
          <w:sz w:val="26"/>
          <w:szCs w:val="26"/>
        </w:rPr>
        <w:t>167</w:t>
      </w:r>
      <w:r w:rsidR="003B1DA3" w:rsidRPr="00A90352">
        <w:rPr>
          <w:b/>
          <w:color w:val="000000"/>
          <w:sz w:val="26"/>
          <w:szCs w:val="26"/>
        </w:rPr>
        <w:t xml:space="preserve">                           п. Новокадамо</w:t>
      </w:r>
      <w:r w:rsidR="003B1DA3" w:rsidRPr="008D2418">
        <w:rPr>
          <w:color w:val="000000"/>
          <w:sz w:val="26"/>
          <w:szCs w:val="26"/>
        </w:rPr>
        <w:t>во</w:t>
      </w:r>
    </w:p>
    <w:p w:rsidR="008D2418" w:rsidRPr="008D2418" w:rsidRDefault="008D2418" w:rsidP="008D2418">
      <w:pPr>
        <w:pStyle w:val="3"/>
        <w:tabs>
          <w:tab w:val="left" w:pos="10065"/>
          <w:tab w:val="left" w:pos="10205"/>
        </w:tabs>
        <w:ind w:right="140"/>
        <w:contextualSpacing/>
        <w:jc w:val="both"/>
        <w:rPr>
          <w:color w:val="000000"/>
          <w:sz w:val="26"/>
          <w:szCs w:val="26"/>
        </w:rPr>
      </w:pPr>
    </w:p>
    <w:tbl>
      <w:tblPr>
        <w:tblW w:w="12182" w:type="dxa"/>
        <w:tblLook w:val="01E0" w:firstRow="1" w:lastRow="1" w:firstColumn="1" w:lastColumn="1" w:noHBand="0" w:noVBand="0"/>
      </w:tblPr>
      <w:tblGrid>
        <w:gridCol w:w="6091"/>
        <w:gridCol w:w="6091"/>
      </w:tblGrid>
      <w:tr w:rsidR="00E50DF9" w:rsidRPr="005B32DB" w:rsidTr="00E50DF9">
        <w:tc>
          <w:tcPr>
            <w:tcW w:w="6091" w:type="dxa"/>
          </w:tcPr>
          <w:p w:rsidR="00E50DF9" w:rsidRPr="007C60B1" w:rsidRDefault="00E50DF9" w:rsidP="00E50DF9">
            <w:pPr>
              <w:ind w:right="51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Об утверждении Порядка участия муниципального образования «</w:t>
            </w:r>
            <w:r>
              <w:rPr>
                <w:sz w:val="28"/>
                <w:szCs w:val="28"/>
              </w:rPr>
              <w:t xml:space="preserve">Артемовское </w:t>
            </w:r>
            <w:r w:rsidRPr="00984323">
              <w:rPr>
                <w:sz w:val="28"/>
                <w:szCs w:val="28"/>
              </w:rPr>
              <w:t>сельско</w:t>
            </w:r>
            <w:r>
              <w:rPr>
                <w:sz w:val="28"/>
                <w:szCs w:val="28"/>
              </w:rPr>
              <w:t>е</w:t>
            </w:r>
            <w:r w:rsidRPr="00984323"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>поселение»  Октябрьского  района Ростовской области в организациях межмуниципального сотрудничества</w:t>
            </w:r>
          </w:p>
        </w:tc>
        <w:tc>
          <w:tcPr>
            <w:tcW w:w="6091" w:type="dxa"/>
          </w:tcPr>
          <w:p w:rsidR="00E50DF9" w:rsidRPr="005B32DB" w:rsidRDefault="00E50DF9" w:rsidP="00E50DF9">
            <w:pPr>
              <w:widowControl w:val="0"/>
              <w:adjustRightInd w:val="0"/>
              <w:ind w:right="510"/>
              <w:textAlignment w:val="baseline"/>
              <w:rPr>
                <w:sz w:val="28"/>
                <w:szCs w:val="28"/>
              </w:rPr>
            </w:pPr>
          </w:p>
        </w:tc>
      </w:tr>
    </w:tbl>
    <w:p w:rsidR="005B32DB" w:rsidRPr="005B32DB" w:rsidRDefault="005B32DB" w:rsidP="005B32DB">
      <w:pPr>
        <w:widowControl w:val="0"/>
        <w:adjustRightInd w:val="0"/>
        <w:ind w:firstLine="708"/>
        <w:jc w:val="both"/>
        <w:textAlignment w:val="baseline"/>
        <w:rPr>
          <w:sz w:val="28"/>
          <w:szCs w:val="28"/>
        </w:rPr>
      </w:pP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</w:rPr>
        <w:t xml:space="preserve">В соответствии с </w:t>
      </w:r>
      <w:r w:rsidRPr="00E50DF9">
        <w:rPr>
          <w:sz w:val="28"/>
          <w:highlight w:val="white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E50DF9">
        <w:rPr>
          <w:sz w:val="28"/>
        </w:rPr>
        <w:t xml:space="preserve"> руководствуясь Уставом муниципального образования «</w:t>
      </w:r>
      <w:r>
        <w:rPr>
          <w:sz w:val="28"/>
          <w:szCs w:val="28"/>
        </w:rPr>
        <w:t>Артемовское</w:t>
      </w:r>
      <w:r w:rsidRPr="00E50DF9">
        <w:rPr>
          <w:sz w:val="28"/>
          <w:szCs w:val="28"/>
        </w:rPr>
        <w:t xml:space="preserve"> сельское </w:t>
      </w:r>
      <w:r w:rsidRPr="00E50DF9">
        <w:rPr>
          <w:sz w:val="28"/>
        </w:rPr>
        <w:t xml:space="preserve">поселение» Октябрьского района Ростовской области, Собрание депутатов </w:t>
      </w:r>
      <w:r>
        <w:rPr>
          <w:sz w:val="28"/>
        </w:rPr>
        <w:t>Артемовское</w:t>
      </w:r>
      <w:r w:rsidRPr="00E50DF9">
        <w:rPr>
          <w:sz w:val="28"/>
        </w:rPr>
        <w:t xml:space="preserve"> сельского поселения</w:t>
      </w:r>
      <w:r w:rsidRPr="00E50DF9">
        <w:rPr>
          <w:sz w:val="28"/>
          <w:szCs w:val="28"/>
        </w:rPr>
        <w:t xml:space="preserve">, </w:t>
      </w:r>
    </w:p>
    <w:p w:rsidR="005B32DB" w:rsidRPr="005B32DB" w:rsidRDefault="005B32DB" w:rsidP="005B32DB">
      <w:pPr>
        <w:widowControl w:val="0"/>
        <w:adjustRightInd w:val="0"/>
        <w:jc w:val="both"/>
        <w:textAlignment w:val="baseline"/>
        <w:rPr>
          <w:sz w:val="28"/>
          <w:szCs w:val="28"/>
        </w:rPr>
      </w:pPr>
    </w:p>
    <w:p w:rsidR="005B32DB" w:rsidRPr="005B32DB" w:rsidRDefault="005B32DB" w:rsidP="005B32DB">
      <w:pPr>
        <w:widowControl w:val="0"/>
        <w:adjustRightInd w:val="0"/>
        <w:jc w:val="center"/>
        <w:textAlignment w:val="baseline"/>
        <w:outlineLvl w:val="0"/>
        <w:rPr>
          <w:b/>
          <w:sz w:val="28"/>
          <w:szCs w:val="28"/>
        </w:rPr>
      </w:pPr>
      <w:r w:rsidRPr="005B32DB">
        <w:rPr>
          <w:b/>
          <w:sz w:val="28"/>
          <w:szCs w:val="28"/>
        </w:rPr>
        <w:t xml:space="preserve">Собрание депутатов </w:t>
      </w:r>
      <w:r>
        <w:rPr>
          <w:b/>
          <w:sz w:val="28"/>
          <w:szCs w:val="28"/>
        </w:rPr>
        <w:t>Артемовского</w:t>
      </w:r>
      <w:r w:rsidRPr="005B32DB">
        <w:rPr>
          <w:b/>
          <w:sz w:val="28"/>
          <w:szCs w:val="28"/>
        </w:rPr>
        <w:t xml:space="preserve"> сельского поселения Октябрьского района Ростовской области решило:</w:t>
      </w:r>
    </w:p>
    <w:p w:rsidR="005B32DB" w:rsidRPr="005B32DB" w:rsidRDefault="005B32DB" w:rsidP="005B32DB">
      <w:pPr>
        <w:widowControl w:val="0"/>
        <w:adjustRightInd w:val="0"/>
        <w:jc w:val="both"/>
        <w:textAlignment w:val="baseline"/>
        <w:rPr>
          <w:sz w:val="28"/>
          <w:szCs w:val="28"/>
        </w:rPr>
      </w:pPr>
    </w:p>
    <w:p w:rsidR="00E50DF9" w:rsidRPr="00E50DF9" w:rsidRDefault="00E50DF9" w:rsidP="00E50DF9">
      <w:pPr>
        <w:ind w:firstLine="709"/>
        <w:jc w:val="both"/>
        <w:rPr>
          <w:sz w:val="28"/>
        </w:rPr>
      </w:pPr>
      <w:r w:rsidRPr="00E50DF9">
        <w:rPr>
          <w:sz w:val="28"/>
        </w:rPr>
        <w:t>1. Утвердить Порядок участия муниципального образования «</w:t>
      </w:r>
      <w:r>
        <w:rPr>
          <w:sz w:val="28"/>
          <w:szCs w:val="28"/>
        </w:rPr>
        <w:t xml:space="preserve">Артемовское </w:t>
      </w:r>
      <w:r w:rsidRPr="00E50DF9">
        <w:rPr>
          <w:sz w:val="28"/>
          <w:szCs w:val="28"/>
        </w:rPr>
        <w:t xml:space="preserve"> сельское </w:t>
      </w:r>
      <w:r w:rsidRPr="00E50DF9">
        <w:rPr>
          <w:sz w:val="28"/>
        </w:rPr>
        <w:t>поселение» Октябрьского района Ростовской области в организациях межмуниципального сотрудничества согласно приложению.</w:t>
      </w:r>
    </w:p>
    <w:p w:rsidR="00E50DF9" w:rsidRPr="00E50DF9" w:rsidRDefault="00E50DF9" w:rsidP="00E50DF9">
      <w:pPr>
        <w:ind w:firstLine="709"/>
        <w:jc w:val="both"/>
        <w:rPr>
          <w:sz w:val="28"/>
        </w:rPr>
      </w:pPr>
      <w:r w:rsidRPr="00E50DF9">
        <w:rPr>
          <w:sz w:val="28"/>
        </w:rPr>
        <w:t xml:space="preserve">2. </w:t>
      </w:r>
      <w:r w:rsidRPr="00E50DF9">
        <w:rPr>
          <w:sz w:val="28"/>
          <w:szCs w:val="28"/>
        </w:rPr>
        <w:t xml:space="preserve">Настоящее решение вступает в силу с момента официального опубликования и подлежит размещению на официальном сайте Администрации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поселения.</w:t>
      </w:r>
    </w:p>
    <w:p w:rsidR="00E50DF9" w:rsidRPr="00E50DF9" w:rsidRDefault="00E50DF9" w:rsidP="00E50DF9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18"/>
          <w:szCs w:val="18"/>
        </w:rPr>
      </w:pPr>
    </w:p>
    <w:p w:rsidR="00E50DF9" w:rsidRPr="00E50DF9" w:rsidRDefault="00E50DF9" w:rsidP="00E50DF9">
      <w:pPr>
        <w:tabs>
          <w:tab w:val="left" w:pos="900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18"/>
          <w:szCs w:val="18"/>
        </w:rPr>
      </w:pPr>
    </w:p>
    <w:p w:rsidR="00E50DF9" w:rsidRPr="00E50DF9" w:rsidRDefault="00E50DF9" w:rsidP="00E50DF9">
      <w:pPr>
        <w:spacing w:line="252" w:lineRule="auto"/>
        <w:jc w:val="center"/>
        <w:rPr>
          <w:sz w:val="28"/>
          <w:szCs w:val="28"/>
        </w:rPr>
      </w:pPr>
    </w:p>
    <w:p w:rsidR="00E50DF9" w:rsidRPr="00E50DF9" w:rsidRDefault="00E50DF9" w:rsidP="00E50DF9">
      <w:pPr>
        <w:spacing w:line="252" w:lineRule="auto"/>
        <w:jc w:val="center"/>
        <w:rPr>
          <w:sz w:val="28"/>
          <w:szCs w:val="28"/>
        </w:rPr>
      </w:pPr>
    </w:p>
    <w:p w:rsidR="005B32DB" w:rsidRPr="005B32DB" w:rsidRDefault="005B32DB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  <w:r w:rsidRPr="005B32DB">
        <w:rPr>
          <w:sz w:val="28"/>
          <w:szCs w:val="28"/>
        </w:rPr>
        <w:t>Председатель Собрания депутатов –</w:t>
      </w:r>
    </w:p>
    <w:p w:rsidR="005B32DB" w:rsidRDefault="005B32DB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  <w:r w:rsidRPr="005B32DB">
        <w:rPr>
          <w:sz w:val="28"/>
          <w:szCs w:val="28"/>
        </w:rPr>
        <w:t xml:space="preserve">глава </w:t>
      </w:r>
      <w:r w:rsidR="00BF6919">
        <w:rPr>
          <w:sz w:val="28"/>
          <w:szCs w:val="28"/>
        </w:rPr>
        <w:t>Артемовского</w:t>
      </w:r>
      <w:r w:rsidRPr="005B32DB">
        <w:rPr>
          <w:sz w:val="28"/>
          <w:szCs w:val="28"/>
        </w:rPr>
        <w:t xml:space="preserve"> сельского поселения                   </w:t>
      </w:r>
      <w:r w:rsidR="00BF6919">
        <w:rPr>
          <w:sz w:val="28"/>
          <w:szCs w:val="28"/>
        </w:rPr>
        <w:t xml:space="preserve">              </w:t>
      </w:r>
      <w:r w:rsidRPr="005B32DB">
        <w:rPr>
          <w:sz w:val="28"/>
          <w:szCs w:val="28"/>
        </w:rPr>
        <w:t xml:space="preserve">  </w:t>
      </w:r>
      <w:r w:rsidR="00BF6919">
        <w:rPr>
          <w:sz w:val="28"/>
          <w:szCs w:val="28"/>
        </w:rPr>
        <w:t>В</w:t>
      </w:r>
      <w:r w:rsidRPr="005B32DB">
        <w:rPr>
          <w:sz w:val="28"/>
          <w:szCs w:val="28"/>
        </w:rPr>
        <w:t>.</w:t>
      </w:r>
      <w:r w:rsidR="00BF6919">
        <w:rPr>
          <w:sz w:val="28"/>
          <w:szCs w:val="28"/>
        </w:rPr>
        <w:t>В</w:t>
      </w:r>
      <w:r w:rsidRPr="005B32DB">
        <w:rPr>
          <w:sz w:val="28"/>
          <w:szCs w:val="28"/>
        </w:rPr>
        <w:t xml:space="preserve">. </w:t>
      </w:r>
      <w:proofErr w:type="spellStart"/>
      <w:r w:rsidR="00BF6919">
        <w:rPr>
          <w:sz w:val="28"/>
          <w:szCs w:val="28"/>
        </w:rPr>
        <w:t>Ситникова</w:t>
      </w:r>
      <w:proofErr w:type="spellEnd"/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9"/>
        <w:gridCol w:w="4832"/>
      </w:tblGrid>
      <w:tr w:rsidR="00E50DF9" w:rsidRPr="00E50DF9" w:rsidTr="00146C86">
        <w:tc>
          <w:tcPr>
            <w:tcW w:w="4998" w:type="dxa"/>
            <w:shd w:val="clear" w:color="auto" w:fill="auto"/>
          </w:tcPr>
          <w:p w:rsidR="00E50DF9" w:rsidRPr="00E50DF9" w:rsidRDefault="00E50DF9" w:rsidP="00E50DF9">
            <w:pPr>
              <w:rPr>
                <w:sz w:val="28"/>
                <w:szCs w:val="28"/>
              </w:rPr>
            </w:pPr>
          </w:p>
        </w:tc>
        <w:tc>
          <w:tcPr>
            <w:tcW w:w="4999" w:type="dxa"/>
            <w:shd w:val="clear" w:color="auto" w:fill="auto"/>
          </w:tcPr>
          <w:p w:rsidR="00E50DF9" w:rsidRPr="00E50DF9" w:rsidRDefault="00E50DF9" w:rsidP="00E50DF9">
            <w:pPr>
              <w:jc w:val="center"/>
              <w:rPr>
                <w:sz w:val="28"/>
                <w:szCs w:val="28"/>
              </w:rPr>
            </w:pPr>
            <w:r w:rsidRPr="00E50DF9">
              <w:rPr>
                <w:sz w:val="28"/>
                <w:szCs w:val="28"/>
              </w:rPr>
              <w:t>Приложение</w:t>
            </w:r>
          </w:p>
          <w:p w:rsidR="00E50DF9" w:rsidRPr="00E50DF9" w:rsidRDefault="00E50DF9" w:rsidP="00E50DF9">
            <w:pPr>
              <w:jc w:val="center"/>
              <w:rPr>
                <w:sz w:val="28"/>
                <w:szCs w:val="28"/>
              </w:rPr>
            </w:pPr>
            <w:r w:rsidRPr="00E50DF9">
              <w:rPr>
                <w:sz w:val="28"/>
                <w:szCs w:val="28"/>
              </w:rPr>
              <w:t>к решению Собрания депутатов</w:t>
            </w:r>
          </w:p>
          <w:p w:rsidR="00E50DF9" w:rsidRPr="00E50DF9" w:rsidRDefault="00E50DF9" w:rsidP="00E50DF9">
            <w:pPr>
              <w:jc w:val="center"/>
              <w:rPr>
                <w:sz w:val="28"/>
                <w:szCs w:val="28"/>
              </w:rPr>
            </w:pPr>
            <w:r w:rsidRPr="00E50D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Артемовского</w:t>
            </w:r>
            <w:r w:rsidRPr="00E50DF9">
              <w:rPr>
                <w:sz w:val="28"/>
                <w:szCs w:val="28"/>
              </w:rPr>
              <w:t xml:space="preserve"> сельского поселения от __2</w:t>
            </w:r>
            <w:r>
              <w:rPr>
                <w:sz w:val="28"/>
                <w:szCs w:val="28"/>
              </w:rPr>
              <w:t>0</w:t>
            </w:r>
            <w:r w:rsidRPr="00E50DF9">
              <w:rPr>
                <w:sz w:val="28"/>
                <w:szCs w:val="28"/>
              </w:rPr>
              <w:t xml:space="preserve">.08.2026 № </w:t>
            </w:r>
            <w:r>
              <w:rPr>
                <w:sz w:val="28"/>
                <w:szCs w:val="28"/>
              </w:rPr>
              <w:t>167</w:t>
            </w:r>
            <w:r w:rsidRPr="00E50DF9">
              <w:rPr>
                <w:sz w:val="28"/>
                <w:szCs w:val="28"/>
              </w:rPr>
              <w:t xml:space="preserve"> </w:t>
            </w:r>
          </w:p>
        </w:tc>
      </w:tr>
    </w:tbl>
    <w:p w:rsidR="00E50DF9" w:rsidRPr="00E50DF9" w:rsidRDefault="00E50DF9" w:rsidP="00E50DF9">
      <w:pPr>
        <w:rPr>
          <w:sz w:val="28"/>
          <w:szCs w:val="28"/>
        </w:rPr>
      </w:pPr>
    </w:p>
    <w:p w:rsidR="00E50DF9" w:rsidRPr="00E50DF9" w:rsidRDefault="00E50DF9" w:rsidP="00E50DF9">
      <w:pPr>
        <w:widowControl w:val="0"/>
        <w:ind w:firstLine="709"/>
        <w:jc w:val="center"/>
        <w:rPr>
          <w:sz w:val="28"/>
          <w:szCs w:val="28"/>
        </w:rPr>
      </w:pPr>
      <w:r w:rsidRPr="00E50DF9">
        <w:rPr>
          <w:sz w:val="28"/>
          <w:szCs w:val="28"/>
        </w:rPr>
        <w:t xml:space="preserve">Порядок </w:t>
      </w:r>
    </w:p>
    <w:p w:rsidR="00E50DF9" w:rsidRPr="00E50DF9" w:rsidRDefault="00E50DF9" w:rsidP="00E50DF9">
      <w:pPr>
        <w:widowControl w:val="0"/>
        <w:ind w:firstLine="709"/>
        <w:jc w:val="center"/>
        <w:rPr>
          <w:sz w:val="28"/>
          <w:szCs w:val="28"/>
        </w:rPr>
      </w:pPr>
      <w:r w:rsidRPr="00E50DF9">
        <w:rPr>
          <w:sz w:val="28"/>
          <w:szCs w:val="28"/>
        </w:rPr>
        <w:t xml:space="preserve">участия муниципального образования </w:t>
      </w:r>
      <w:r w:rsidRPr="00E50DF9">
        <w:rPr>
          <w:sz w:val="28"/>
        </w:rPr>
        <w:t>«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сельское </w:t>
      </w:r>
      <w:r w:rsidRPr="00E50DF9">
        <w:rPr>
          <w:sz w:val="28"/>
        </w:rPr>
        <w:t xml:space="preserve">поселение» Октябрьского района </w:t>
      </w:r>
      <w:r w:rsidRPr="00E50DF9">
        <w:rPr>
          <w:sz w:val="28"/>
          <w:szCs w:val="28"/>
        </w:rPr>
        <w:t>Ростовской области в организациях межмуниципального сотрудничества</w:t>
      </w:r>
    </w:p>
    <w:p w:rsidR="00E50DF9" w:rsidRPr="00E50DF9" w:rsidRDefault="00E50DF9" w:rsidP="00E50DF9">
      <w:pPr>
        <w:widowControl w:val="0"/>
        <w:ind w:firstLine="709"/>
        <w:jc w:val="center"/>
        <w:rPr>
          <w:sz w:val="28"/>
          <w:szCs w:val="28"/>
        </w:rPr>
      </w:pPr>
    </w:p>
    <w:p w:rsidR="00E50DF9" w:rsidRPr="00E50DF9" w:rsidRDefault="00E50DF9" w:rsidP="00E50DF9">
      <w:pPr>
        <w:ind w:firstLine="709"/>
        <w:jc w:val="center"/>
        <w:outlineLvl w:val="1"/>
        <w:rPr>
          <w:sz w:val="28"/>
          <w:szCs w:val="28"/>
        </w:rPr>
      </w:pPr>
      <w:r w:rsidRPr="00E50DF9">
        <w:rPr>
          <w:sz w:val="28"/>
          <w:szCs w:val="28"/>
        </w:rPr>
        <w:t>Статья 1. Общие положения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1. </w:t>
      </w:r>
      <w:proofErr w:type="gramStart"/>
      <w:r w:rsidRPr="00E50DF9">
        <w:rPr>
          <w:sz w:val="28"/>
          <w:szCs w:val="28"/>
        </w:rPr>
        <w:t xml:space="preserve">Настоящий Порядок участия муниципального образования </w:t>
      </w:r>
      <w:r w:rsidRPr="00E50DF9">
        <w:rPr>
          <w:sz w:val="28"/>
        </w:rPr>
        <w:t>«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сельское </w:t>
      </w:r>
      <w:r w:rsidRPr="00E50DF9">
        <w:rPr>
          <w:sz w:val="28"/>
        </w:rPr>
        <w:t xml:space="preserve">поселение»  Октябрьского  района </w:t>
      </w:r>
      <w:r w:rsidRPr="00E50DF9">
        <w:rPr>
          <w:sz w:val="28"/>
          <w:szCs w:val="28"/>
        </w:rPr>
        <w:t>Ростовской области</w:t>
      </w:r>
      <w:r w:rsidRPr="00E50DF9">
        <w:rPr>
          <w:b/>
          <w:sz w:val="28"/>
          <w:szCs w:val="28"/>
        </w:rPr>
        <w:t xml:space="preserve"> </w:t>
      </w:r>
      <w:r w:rsidRPr="00E50DF9">
        <w:rPr>
          <w:sz w:val="28"/>
          <w:szCs w:val="28"/>
        </w:rPr>
        <w:t xml:space="preserve">в организациях межмуниципального сотрудничества (далее - Порядок) разработан в соответствии с Федеральным </w:t>
      </w:r>
      <w:hyperlink r:id="rId9" w:history="1">
        <w:r w:rsidRPr="00E50DF9">
          <w:rPr>
            <w:sz w:val="28"/>
            <w:szCs w:val="28"/>
          </w:rPr>
          <w:t>законом</w:t>
        </w:r>
      </w:hyperlink>
      <w:r w:rsidRPr="00E50DF9">
        <w:rPr>
          <w:sz w:val="28"/>
          <w:szCs w:val="28"/>
        </w:rPr>
        <w:t xml:space="preserve"> </w:t>
      </w:r>
      <w:r w:rsidRPr="00E50DF9">
        <w:rPr>
          <w:sz w:val="28"/>
          <w:szCs w:val="28"/>
          <w:highlight w:val="white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Pr="00E50DF9">
        <w:rPr>
          <w:sz w:val="28"/>
          <w:szCs w:val="28"/>
        </w:rPr>
        <w:t xml:space="preserve">, </w:t>
      </w:r>
      <w:hyperlink r:id="rId10" w:history="1">
        <w:r w:rsidRPr="00E50DF9">
          <w:rPr>
            <w:sz w:val="28"/>
            <w:szCs w:val="28"/>
          </w:rPr>
          <w:t>Уставом</w:t>
        </w:r>
      </w:hyperlink>
      <w:r w:rsidRPr="00E50DF9">
        <w:rPr>
          <w:sz w:val="28"/>
          <w:szCs w:val="28"/>
        </w:rPr>
        <w:t xml:space="preserve"> муниципального образования </w:t>
      </w:r>
      <w:r w:rsidRPr="00E50DF9">
        <w:rPr>
          <w:sz w:val="28"/>
        </w:rPr>
        <w:t>«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сельское </w:t>
      </w:r>
      <w:r w:rsidRPr="00E50DF9">
        <w:rPr>
          <w:sz w:val="28"/>
        </w:rPr>
        <w:t xml:space="preserve">поселение»  Октябрьского  района </w:t>
      </w:r>
      <w:r w:rsidRPr="00E50DF9">
        <w:rPr>
          <w:sz w:val="28"/>
          <w:szCs w:val="28"/>
        </w:rPr>
        <w:t xml:space="preserve">Ростовской области и определяет порядок участия муниципального образования </w:t>
      </w:r>
      <w:r w:rsidRPr="00E50DF9">
        <w:rPr>
          <w:sz w:val="28"/>
        </w:rPr>
        <w:t>«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сельское </w:t>
      </w:r>
      <w:r w:rsidRPr="00E50DF9">
        <w:rPr>
          <w:sz w:val="28"/>
        </w:rPr>
        <w:t xml:space="preserve">поселение»  Октябрьского  района </w:t>
      </w:r>
      <w:r w:rsidRPr="00E50DF9">
        <w:rPr>
          <w:sz w:val="28"/>
          <w:szCs w:val="28"/>
        </w:rPr>
        <w:t>Ростовской</w:t>
      </w:r>
      <w:proofErr w:type="gramEnd"/>
      <w:r w:rsidRPr="00E50DF9">
        <w:rPr>
          <w:sz w:val="28"/>
          <w:szCs w:val="28"/>
        </w:rPr>
        <w:t xml:space="preserve"> области  (далее –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сельское поселение) в организациях межмуниципального сотрудничества.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2. Участие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организациях межмуниципального сотрудничества осуществляется в целях: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1) организации взаимодействия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с иными муниципальными образованиями по вопросам местного значения;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2) объединения финансовых средств, материальных и иных ресурсов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с иными муниципальными образованиями для решения вопросов местного значения;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3) обмена опытом в области организации и осуществления местного самоуправления;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4) в иных целях, не противоречащих действующему законодательству.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3. Участие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организациях межмуниципального сотрудничества осуществляется в следующих формах: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1) посредством членства в объединениях муниципальных образований;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2) посредством учреждения межмуниципальных хозяйственных обществ, межмуниципального печатного средства массовой информации и сетевого издания;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3) посредством учреждения некоммерческих организаций;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4) посредством заключения договоров и соглашений;</w:t>
      </w:r>
    </w:p>
    <w:p w:rsidR="00E50DF9" w:rsidRPr="00E50DF9" w:rsidRDefault="00E50DF9" w:rsidP="00E50DF9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5)посредством участия в организации взаимодействия Совета муниципальных образований Ростовской области.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</w:p>
    <w:p w:rsidR="00E50DF9" w:rsidRPr="00E50DF9" w:rsidRDefault="00E50DF9" w:rsidP="00E50DF9">
      <w:pPr>
        <w:ind w:firstLine="709"/>
        <w:jc w:val="both"/>
        <w:outlineLvl w:val="1"/>
        <w:rPr>
          <w:sz w:val="28"/>
          <w:szCs w:val="28"/>
        </w:rPr>
      </w:pPr>
      <w:r w:rsidRPr="00E50DF9">
        <w:rPr>
          <w:sz w:val="28"/>
          <w:szCs w:val="28"/>
        </w:rPr>
        <w:lastRenderedPageBreak/>
        <w:t>Статья 2. Порядок участия в организациях межмуниципального сотрудничества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1. Решение об участии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организации межмуниципального сотрудничества принимается Собранием депутатов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(далее – Собрание депутатов) по представлению председателя Собрания депутатов - главы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поселения, главы Администрации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поселения.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2. Проект Решения Собрания депутатов об участии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организации межмуниципального сотрудничества вносится председателем Собрания депутатов - главой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либо главой Администрации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порядке, предусмотренном </w:t>
      </w:r>
      <w:hyperlink r:id="rId11" w:history="1">
        <w:r w:rsidRPr="00E50DF9">
          <w:rPr>
            <w:sz w:val="28"/>
            <w:szCs w:val="28"/>
          </w:rPr>
          <w:t>Уставом</w:t>
        </w:r>
      </w:hyperlink>
      <w:r w:rsidRPr="00E50DF9">
        <w:rPr>
          <w:sz w:val="28"/>
          <w:szCs w:val="28"/>
        </w:rPr>
        <w:t xml:space="preserve">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поселения, </w:t>
      </w:r>
      <w:hyperlink r:id="rId12" w:history="1">
        <w:r w:rsidRPr="00E50DF9">
          <w:rPr>
            <w:sz w:val="28"/>
            <w:szCs w:val="28"/>
          </w:rPr>
          <w:t>Регламентом</w:t>
        </w:r>
      </w:hyperlink>
      <w:r w:rsidRPr="00E50DF9">
        <w:rPr>
          <w:sz w:val="28"/>
          <w:szCs w:val="28"/>
        </w:rPr>
        <w:t xml:space="preserve"> Собрания депутатов. Одновременно с указанным проектом Решения представляются следующие документы: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1) учредительные документы (проекты учредительных документов) организации межмуниципального сотрудничества;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2) обоснование участия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организации межмуниципального сотрудничества, содержащее в том числе: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а) цель участия в организации межмуниципального сотрудничества;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б) ожидаемые результаты от участия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организации межмуниципального сотрудничества;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в) результаты проведенных совещаний, переговоров и других мероприятий с должностными лицами других муниципальных образований либо представителями организаций межмуниципального сотрудничества, иными организациями и должностными лицами, оформленные соответствующими протоколами;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г) определение вклада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организацию межмуниципального сотрудничества;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д) планируемые расходы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на обеспечение участия в организации межмуниципального сотрудничества.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3) иные документы, предусмотренные законодательством Российской Федерации, Ростовской области и муниципальными правовыми актами.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3. В случае принятия Собранием депутатов Решения об участии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организации межмуниципального сотрудничества председатель Собрания депутатов - глава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поселения: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1) представляет интересы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организации межмуниципального сотрудничества;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2) от имени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подписывает учредительные документы организации межмуниципального сотрудничества, соглашения (договоры) об участии в организации межмуниципального сотрудничества;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lastRenderedPageBreak/>
        <w:t>3) осуществляет иные полномочия, установленные действующим законодательством и учредительными документами организации межмуниципального сотрудничества.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4. Администрация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пределах средств, предусматриваемых в бюджете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Октябрьского  района на очередной финансовый год, осуществляет: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1) передачу имущества, денежных сре</w:t>
      </w:r>
      <w:proofErr w:type="gramStart"/>
      <w:r w:rsidRPr="00E50DF9">
        <w:rPr>
          <w:sz w:val="28"/>
          <w:szCs w:val="28"/>
        </w:rPr>
        <w:t>дств в к</w:t>
      </w:r>
      <w:proofErr w:type="gramEnd"/>
      <w:r w:rsidRPr="00E50DF9">
        <w:rPr>
          <w:sz w:val="28"/>
          <w:szCs w:val="28"/>
        </w:rPr>
        <w:t>ачестве вклада в уставной фонд создаваемой организации межмуниципального сотрудничества;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2) перечисление (оплату) членских взносов и иных платежей, установленных учредительными документами организации межмуниципального сотрудничества;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>3) выполнение обязательств в соответствии с заключенными соглашениями (договорами) об участии в организации межмуниципального сотрудничества.</w:t>
      </w:r>
    </w:p>
    <w:p w:rsidR="00E50DF9" w:rsidRPr="00E50DF9" w:rsidRDefault="00E50DF9" w:rsidP="00E50DF9">
      <w:pPr>
        <w:ind w:firstLine="709"/>
        <w:jc w:val="both"/>
        <w:rPr>
          <w:sz w:val="28"/>
          <w:szCs w:val="28"/>
        </w:rPr>
      </w:pPr>
      <w:r w:rsidRPr="00E50DF9">
        <w:rPr>
          <w:sz w:val="28"/>
          <w:szCs w:val="28"/>
        </w:rPr>
        <w:t xml:space="preserve">5. Решение о прекращении участия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в организации межмуниципального сотрудничества принимается Собранием депутатов по представлению председателя Собрания депутатов - главы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 либо главы Администрации </w:t>
      </w:r>
      <w:r>
        <w:rPr>
          <w:sz w:val="28"/>
          <w:szCs w:val="28"/>
        </w:rPr>
        <w:t>Артемовского</w:t>
      </w:r>
      <w:r w:rsidRPr="00E50DF9">
        <w:rPr>
          <w:sz w:val="28"/>
          <w:szCs w:val="28"/>
        </w:rPr>
        <w:t xml:space="preserve"> сельского поселения.</w:t>
      </w:r>
    </w:p>
    <w:p w:rsidR="00E50DF9" w:rsidRPr="00E50DF9" w:rsidRDefault="00E50DF9" w:rsidP="00E50DF9">
      <w:pPr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BF6919" w:rsidRPr="005B32DB" w:rsidRDefault="00BF6919" w:rsidP="005B32DB">
      <w:pPr>
        <w:widowControl w:val="0"/>
        <w:adjustRightInd w:val="0"/>
        <w:jc w:val="both"/>
        <w:textAlignment w:val="baseline"/>
        <w:outlineLvl w:val="0"/>
        <w:rPr>
          <w:sz w:val="28"/>
          <w:szCs w:val="28"/>
        </w:rPr>
      </w:pPr>
    </w:p>
    <w:p w:rsidR="005B32DB" w:rsidRPr="005B32DB" w:rsidRDefault="005B32DB" w:rsidP="005B32DB">
      <w:pPr>
        <w:widowControl w:val="0"/>
        <w:adjustRightInd w:val="0"/>
        <w:spacing w:line="240" w:lineRule="atLeast"/>
        <w:jc w:val="both"/>
        <w:textAlignment w:val="baseline"/>
        <w:rPr>
          <w:bCs/>
          <w:sz w:val="28"/>
          <w:szCs w:val="22"/>
        </w:rPr>
      </w:pPr>
    </w:p>
    <w:p w:rsidR="00976ED2" w:rsidRPr="00976ED2" w:rsidRDefault="00976ED2" w:rsidP="005B32DB">
      <w:pPr>
        <w:pStyle w:val="ConsPlusTitle"/>
        <w:contextualSpacing/>
        <w:jc w:val="both"/>
        <w:rPr>
          <w:b w:val="0"/>
          <w:sz w:val="28"/>
          <w:szCs w:val="28"/>
          <w:lang w:eastAsia="en-US"/>
        </w:rPr>
      </w:pPr>
    </w:p>
    <w:sectPr w:rsidR="00976ED2" w:rsidRPr="00976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487" w:rsidRDefault="00F92487" w:rsidP="002E0DA6">
      <w:r>
        <w:separator/>
      </w:r>
    </w:p>
  </w:endnote>
  <w:endnote w:type="continuationSeparator" w:id="0">
    <w:p w:rsidR="00F92487" w:rsidRDefault="00F92487" w:rsidP="002E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487" w:rsidRDefault="00F92487" w:rsidP="002E0DA6">
      <w:r>
        <w:separator/>
      </w:r>
    </w:p>
  </w:footnote>
  <w:footnote w:type="continuationSeparator" w:id="0">
    <w:p w:rsidR="00F92487" w:rsidRDefault="00F92487" w:rsidP="002E0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DA3"/>
    <w:rsid w:val="00067A29"/>
    <w:rsid w:val="00132D09"/>
    <w:rsid w:val="0018725D"/>
    <w:rsid w:val="00260234"/>
    <w:rsid w:val="00275479"/>
    <w:rsid w:val="002B2399"/>
    <w:rsid w:val="002B58BC"/>
    <w:rsid w:val="002E0DA6"/>
    <w:rsid w:val="003B1DA3"/>
    <w:rsid w:val="005977CD"/>
    <w:rsid w:val="005B32DB"/>
    <w:rsid w:val="005B41AF"/>
    <w:rsid w:val="006C577D"/>
    <w:rsid w:val="00723067"/>
    <w:rsid w:val="0076606B"/>
    <w:rsid w:val="007B6698"/>
    <w:rsid w:val="008A329C"/>
    <w:rsid w:val="008C475A"/>
    <w:rsid w:val="008D2418"/>
    <w:rsid w:val="00976ED2"/>
    <w:rsid w:val="00A90352"/>
    <w:rsid w:val="00AA0042"/>
    <w:rsid w:val="00BF6919"/>
    <w:rsid w:val="00C83A79"/>
    <w:rsid w:val="00CD0CE9"/>
    <w:rsid w:val="00D10342"/>
    <w:rsid w:val="00E50DF9"/>
    <w:rsid w:val="00EC1A60"/>
    <w:rsid w:val="00F92487"/>
    <w:rsid w:val="00FB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547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3B1DA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1D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1D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B1D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B1D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3B1DA3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unhideWhenUsed/>
    <w:rsid w:val="00275479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547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275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479"/>
    <w:pPr>
      <w:ind w:left="720"/>
    </w:pPr>
    <w:rPr>
      <w:rFonts w:eastAsia="Calibri"/>
      <w:sz w:val="24"/>
      <w:szCs w:val="24"/>
    </w:rPr>
  </w:style>
  <w:style w:type="paragraph" w:customStyle="1" w:styleId="Default">
    <w:name w:val="Default"/>
    <w:rsid w:val="002754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rsid w:val="0027547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a">
    <w:name w:val="Strong"/>
    <w:basedOn w:val="a0"/>
    <w:qFormat/>
    <w:rsid w:val="00275479"/>
    <w:rPr>
      <w:rFonts w:cs="Times New Roman"/>
      <w:b/>
    </w:rPr>
  </w:style>
  <w:style w:type="paragraph" w:styleId="ab">
    <w:name w:val="annotation text"/>
    <w:basedOn w:val="a"/>
    <w:link w:val="ac"/>
    <w:uiPriority w:val="99"/>
    <w:semiHidden/>
    <w:rsid w:val="00275479"/>
  </w:style>
  <w:style w:type="character" w:customStyle="1" w:styleId="ac">
    <w:name w:val="Текст примечания Знак"/>
    <w:basedOn w:val="a0"/>
    <w:link w:val="ab"/>
    <w:uiPriority w:val="99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B32DB"/>
  </w:style>
  <w:style w:type="paragraph" w:styleId="af1">
    <w:name w:val="Document Map"/>
    <w:basedOn w:val="a"/>
    <w:link w:val="af2"/>
    <w:uiPriority w:val="99"/>
    <w:semiHidden/>
    <w:rsid w:val="005B32DB"/>
    <w:pPr>
      <w:widowControl w:val="0"/>
      <w:shd w:val="clear" w:color="auto" w:fill="000080"/>
      <w:adjustRightInd w:val="0"/>
      <w:spacing w:after="200" w:line="276" w:lineRule="auto"/>
      <w:jc w:val="both"/>
      <w:textAlignment w:val="baseline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5B32DB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character" w:styleId="af3">
    <w:name w:val="Hyperlink"/>
    <w:uiPriority w:val="99"/>
    <w:unhideWhenUsed/>
    <w:rsid w:val="005B32DB"/>
    <w:rPr>
      <w:color w:val="0000FF"/>
      <w:u w:val="single"/>
    </w:rPr>
  </w:style>
  <w:style w:type="paragraph" w:styleId="af4">
    <w:name w:val="Title"/>
    <w:basedOn w:val="a"/>
    <w:link w:val="af5"/>
    <w:qFormat/>
    <w:rsid w:val="005B32DB"/>
    <w:pPr>
      <w:widowControl w:val="0"/>
      <w:adjustRightInd w:val="0"/>
      <w:jc w:val="center"/>
      <w:textAlignment w:val="baseline"/>
    </w:pPr>
    <w:rPr>
      <w:sz w:val="28"/>
      <w:szCs w:val="24"/>
    </w:rPr>
  </w:style>
  <w:style w:type="character" w:customStyle="1" w:styleId="af5">
    <w:name w:val="Название Знак"/>
    <w:basedOn w:val="a0"/>
    <w:link w:val="af4"/>
    <w:rsid w:val="005B32D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annotation reference"/>
    <w:uiPriority w:val="99"/>
    <w:semiHidden/>
    <w:unhideWhenUsed/>
    <w:rsid w:val="005B32DB"/>
    <w:rPr>
      <w:sz w:val="16"/>
      <w:szCs w:val="16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5B32DB"/>
    <w:pPr>
      <w:widowControl w:val="0"/>
      <w:adjustRightInd w:val="0"/>
      <w:spacing w:after="200" w:line="276" w:lineRule="auto"/>
      <w:jc w:val="both"/>
      <w:textAlignment w:val="baseline"/>
    </w:pPr>
    <w:rPr>
      <w:rFonts w:ascii="Calibri" w:hAnsi="Calibri"/>
      <w:b/>
      <w:bCs/>
      <w:lang w:val="x-none" w:eastAsia="x-none"/>
    </w:rPr>
  </w:style>
  <w:style w:type="character" w:customStyle="1" w:styleId="af8">
    <w:name w:val="Тема примечания Знак"/>
    <w:basedOn w:val="ac"/>
    <w:link w:val="af7"/>
    <w:uiPriority w:val="99"/>
    <w:semiHidden/>
    <w:rsid w:val="005B32DB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customStyle="1" w:styleId="13">
    <w:name w:val="Обычный (Интернет)1"/>
    <w:basedOn w:val="a"/>
    <w:uiPriority w:val="99"/>
    <w:unhideWhenUsed/>
    <w:rsid w:val="005B32DB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9"/>
    <w:uiPriority w:val="39"/>
    <w:locked/>
    <w:rsid w:val="005B3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1"/>
    <w:uiPriority w:val="59"/>
    <w:rsid w:val="005B3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7547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3B1DA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3B1D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B1D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A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B1D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B1D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 Spacing"/>
    <w:uiPriority w:val="1"/>
    <w:qFormat/>
    <w:rsid w:val="003B1DA3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semiHidden/>
    <w:unhideWhenUsed/>
    <w:rsid w:val="00275479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547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2754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75479"/>
    <w:pPr>
      <w:ind w:left="720"/>
    </w:pPr>
    <w:rPr>
      <w:rFonts w:eastAsia="Calibri"/>
      <w:sz w:val="24"/>
      <w:szCs w:val="24"/>
    </w:rPr>
  </w:style>
  <w:style w:type="paragraph" w:customStyle="1" w:styleId="Default">
    <w:name w:val="Default"/>
    <w:rsid w:val="002754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Normal (Web)"/>
    <w:basedOn w:val="a"/>
    <w:uiPriority w:val="99"/>
    <w:rsid w:val="0027547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a">
    <w:name w:val="Strong"/>
    <w:basedOn w:val="a0"/>
    <w:qFormat/>
    <w:rsid w:val="00275479"/>
    <w:rPr>
      <w:rFonts w:cs="Times New Roman"/>
      <w:b/>
    </w:rPr>
  </w:style>
  <w:style w:type="paragraph" w:styleId="ab">
    <w:name w:val="annotation text"/>
    <w:basedOn w:val="a"/>
    <w:link w:val="ac"/>
    <w:uiPriority w:val="99"/>
    <w:semiHidden/>
    <w:rsid w:val="00275479"/>
  </w:style>
  <w:style w:type="character" w:customStyle="1" w:styleId="ac">
    <w:name w:val="Текст примечания Знак"/>
    <w:basedOn w:val="a0"/>
    <w:link w:val="ab"/>
    <w:uiPriority w:val="99"/>
    <w:semiHidden/>
    <w:rsid w:val="002754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2E0DA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E0DA6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B32DB"/>
  </w:style>
  <w:style w:type="paragraph" w:styleId="af1">
    <w:name w:val="Document Map"/>
    <w:basedOn w:val="a"/>
    <w:link w:val="af2"/>
    <w:uiPriority w:val="99"/>
    <w:semiHidden/>
    <w:rsid w:val="005B32DB"/>
    <w:pPr>
      <w:widowControl w:val="0"/>
      <w:shd w:val="clear" w:color="auto" w:fill="000080"/>
      <w:adjustRightInd w:val="0"/>
      <w:spacing w:after="200" w:line="276" w:lineRule="auto"/>
      <w:jc w:val="both"/>
      <w:textAlignment w:val="baseline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5B32DB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character" w:styleId="af3">
    <w:name w:val="Hyperlink"/>
    <w:uiPriority w:val="99"/>
    <w:unhideWhenUsed/>
    <w:rsid w:val="005B32DB"/>
    <w:rPr>
      <w:color w:val="0000FF"/>
      <w:u w:val="single"/>
    </w:rPr>
  </w:style>
  <w:style w:type="paragraph" w:styleId="af4">
    <w:name w:val="Title"/>
    <w:basedOn w:val="a"/>
    <w:link w:val="af5"/>
    <w:qFormat/>
    <w:rsid w:val="005B32DB"/>
    <w:pPr>
      <w:widowControl w:val="0"/>
      <w:adjustRightInd w:val="0"/>
      <w:jc w:val="center"/>
      <w:textAlignment w:val="baseline"/>
    </w:pPr>
    <w:rPr>
      <w:sz w:val="28"/>
      <w:szCs w:val="24"/>
    </w:rPr>
  </w:style>
  <w:style w:type="character" w:customStyle="1" w:styleId="af5">
    <w:name w:val="Название Знак"/>
    <w:basedOn w:val="a0"/>
    <w:link w:val="af4"/>
    <w:rsid w:val="005B32D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6">
    <w:name w:val="annotation reference"/>
    <w:uiPriority w:val="99"/>
    <w:semiHidden/>
    <w:unhideWhenUsed/>
    <w:rsid w:val="005B32DB"/>
    <w:rPr>
      <w:sz w:val="16"/>
      <w:szCs w:val="16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5B32DB"/>
    <w:pPr>
      <w:widowControl w:val="0"/>
      <w:adjustRightInd w:val="0"/>
      <w:spacing w:after="200" w:line="276" w:lineRule="auto"/>
      <w:jc w:val="both"/>
      <w:textAlignment w:val="baseline"/>
    </w:pPr>
    <w:rPr>
      <w:rFonts w:ascii="Calibri" w:hAnsi="Calibri"/>
      <w:b/>
      <w:bCs/>
      <w:lang w:val="x-none" w:eastAsia="x-none"/>
    </w:rPr>
  </w:style>
  <w:style w:type="character" w:customStyle="1" w:styleId="af8">
    <w:name w:val="Тема примечания Знак"/>
    <w:basedOn w:val="ac"/>
    <w:link w:val="af7"/>
    <w:uiPriority w:val="99"/>
    <w:semiHidden/>
    <w:rsid w:val="005B32DB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customStyle="1" w:styleId="13">
    <w:name w:val="Обычный (Интернет)1"/>
    <w:basedOn w:val="a"/>
    <w:uiPriority w:val="99"/>
    <w:unhideWhenUsed/>
    <w:rsid w:val="005B32DB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9"/>
    <w:uiPriority w:val="39"/>
    <w:locked/>
    <w:rsid w:val="005B3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1"/>
    <w:uiPriority w:val="59"/>
    <w:rsid w:val="005B32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91426&amp;date=23.08.2019&amp;dst=100023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93823&amp;date=23.08.2019&amp;dst=100017&amp;f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186&amp;n=93823&amp;date=23.08.2019&amp;dst=100017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330982&amp;date=23.08.201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1114</Words>
  <Characters>6353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2</cp:revision>
  <dcterms:created xsi:type="dcterms:W3CDTF">2026-08-27T11:40:00Z</dcterms:created>
  <dcterms:modified xsi:type="dcterms:W3CDTF">2026-08-27T11:40:00Z</dcterms:modified>
</cp:coreProperties>
</file>