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CCE" w:rsidRPr="00EA7C93" w:rsidRDefault="00811CCE" w:rsidP="00811CCE">
      <w:pPr>
        <w:tabs>
          <w:tab w:val="left" w:pos="4111"/>
        </w:tabs>
        <w:jc w:val="center"/>
        <w:rPr>
          <w:sz w:val="28"/>
          <w:szCs w:val="28"/>
        </w:rPr>
      </w:pPr>
      <w:r>
        <w:rPr>
          <w:noProof/>
          <w:sz w:val="24"/>
          <w:szCs w:val="28"/>
        </w:rPr>
        <w:drawing>
          <wp:inline distT="0" distB="0" distL="0" distR="0" wp14:anchorId="2F75C271" wp14:editId="53B142BD">
            <wp:extent cx="417146" cy="581025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46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40"/>
          <w:szCs w:val="40"/>
          <w:u w:val="single"/>
        </w:rPr>
        <w:t xml:space="preserve">                       </w:t>
      </w:r>
    </w:p>
    <w:p w:rsidR="00811CCE" w:rsidRPr="00651665" w:rsidRDefault="00811CCE" w:rsidP="00811CCE">
      <w:pPr>
        <w:jc w:val="center"/>
        <w:rPr>
          <w:sz w:val="28"/>
          <w:szCs w:val="24"/>
        </w:rPr>
      </w:pPr>
      <w:r w:rsidRPr="00651665">
        <w:rPr>
          <w:sz w:val="28"/>
          <w:szCs w:val="24"/>
        </w:rPr>
        <w:t>РОССИЙСКАЯ ФЕДЕРАЦИЯ</w:t>
      </w:r>
    </w:p>
    <w:p w:rsidR="00811CCE" w:rsidRPr="00651665" w:rsidRDefault="00811CCE" w:rsidP="00811CCE">
      <w:pPr>
        <w:jc w:val="center"/>
        <w:rPr>
          <w:sz w:val="28"/>
          <w:szCs w:val="24"/>
        </w:rPr>
      </w:pPr>
      <w:r w:rsidRPr="00651665">
        <w:rPr>
          <w:sz w:val="28"/>
          <w:szCs w:val="24"/>
        </w:rPr>
        <w:t>РОСТОВСКАЯ ОБЛАСТЬ</w:t>
      </w:r>
    </w:p>
    <w:p w:rsidR="00811CCE" w:rsidRPr="00651665" w:rsidRDefault="00811CCE" w:rsidP="00811CCE">
      <w:pPr>
        <w:ind w:left="-142" w:firstLine="142"/>
        <w:jc w:val="center"/>
        <w:rPr>
          <w:sz w:val="28"/>
          <w:szCs w:val="24"/>
        </w:rPr>
      </w:pPr>
      <w:r w:rsidRPr="00651665">
        <w:rPr>
          <w:sz w:val="28"/>
          <w:szCs w:val="24"/>
        </w:rPr>
        <w:t>ОКТЯБРЬСКИЙ РАЙОН</w:t>
      </w:r>
    </w:p>
    <w:p w:rsidR="00811CCE" w:rsidRPr="00651665" w:rsidRDefault="00811CCE" w:rsidP="00811CCE">
      <w:pPr>
        <w:jc w:val="center"/>
        <w:rPr>
          <w:sz w:val="28"/>
          <w:szCs w:val="24"/>
        </w:rPr>
      </w:pPr>
      <w:r w:rsidRPr="00651665">
        <w:rPr>
          <w:sz w:val="28"/>
          <w:szCs w:val="24"/>
        </w:rPr>
        <w:t>МУНИЦИПАЛЬНОЕ ОБРАЗОВАНИЕ</w:t>
      </w:r>
    </w:p>
    <w:p w:rsidR="00811CCE" w:rsidRPr="00651665" w:rsidRDefault="00811CCE" w:rsidP="00811CCE">
      <w:pPr>
        <w:jc w:val="center"/>
        <w:rPr>
          <w:sz w:val="28"/>
          <w:szCs w:val="24"/>
        </w:rPr>
      </w:pPr>
      <w:r w:rsidRPr="00651665">
        <w:rPr>
          <w:sz w:val="28"/>
          <w:szCs w:val="24"/>
        </w:rPr>
        <w:t>«</w:t>
      </w:r>
      <w:smartTag w:uri="urn:schemas-microsoft-com:office:smarttags" w:element="PersonName">
        <w:smartTagPr>
          <w:attr w:name="ProductID" w:val="АРТЕМОВСКОЕ СЕЛЬСКОЕ ПОСЕЛЕНИЕ"/>
        </w:smartTagPr>
        <w:r w:rsidRPr="00651665">
          <w:rPr>
            <w:sz w:val="28"/>
            <w:szCs w:val="24"/>
          </w:rPr>
          <w:t>АРТЕМОВСКОЕ СЕЛЬСКОЕ ПОСЕЛЕНИЕ</w:t>
        </w:r>
      </w:smartTag>
      <w:r w:rsidRPr="00651665">
        <w:rPr>
          <w:sz w:val="28"/>
          <w:szCs w:val="24"/>
        </w:rPr>
        <w:t>»</w:t>
      </w:r>
    </w:p>
    <w:p w:rsidR="00811CCE" w:rsidRPr="00651665" w:rsidRDefault="00811CCE" w:rsidP="00811CCE">
      <w:pPr>
        <w:jc w:val="center"/>
        <w:rPr>
          <w:sz w:val="28"/>
          <w:szCs w:val="24"/>
        </w:rPr>
      </w:pPr>
      <w:r w:rsidRPr="00651665">
        <w:rPr>
          <w:sz w:val="28"/>
          <w:szCs w:val="24"/>
        </w:rPr>
        <w:t>СОБРАНИЕ ДЕПУТАТОВ</w:t>
      </w:r>
    </w:p>
    <w:p w:rsidR="00811CCE" w:rsidRDefault="00811CCE" w:rsidP="00811CCE">
      <w:pPr>
        <w:jc w:val="center"/>
        <w:rPr>
          <w:sz w:val="28"/>
          <w:szCs w:val="24"/>
        </w:rPr>
      </w:pPr>
      <w:r w:rsidRPr="00651665">
        <w:rPr>
          <w:sz w:val="28"/>
          <w:szCs w:val="24"/>
        </w:rPr>
        <w:t>АР</w:t>
      </w:r>
      <w:r>
        <w:rPr>
          <w:sz w:val="28"/>
          <w:szCs w:val="24"/>
        </w:rPr>
        <w:t>ТЕМОВСКОГО СЕЛЬСКОГО  ПОСЕЛЕНИЯ</w:t>
      </w:r>
    </w:p>
    <w:p w:rsidR="00811CCE" w:rsidRPr="00EA7C93" w:rsidRDefault="00811CCE" w:rsidP="00B00B14">
      <w:pPr>
        <w:tabs>
          <w:tab w:val="center" w:pos="4677"/>
          <w:tab w:val="left" w:pos="8190"/>
        </w:tabs>
        <w:rPr>
          <w:b/>
          <w:sz w:val="28"/>
          <w:szCs w:val="24"/>
        </w:rPr>
      </w:pPr>
      <w:r>
        <w:rPr>
          <w:sz w:val="28"/>
          <w:szCs w:val="24"/>
        </w:rPr>
        <w:tab/>
      </w:r>
    </w:p>
    <w:p w:rsidR="00811CCE" w:rsidRDefault="00811CCE" w:rsidP="00811CCE">
      <w:pPr>
        <w:tabs>
          <w:tab w:val="center" w:pos="4677"/>
          <w:tab w:val="left" w:pos="8190"/>
        </w:tabs>
        <w:jc w:val="center"/>
        <w:rPr>
          <w:sz w:val="28"/>
          <w:szCs w:val="24"/>
        </w:rPr>
      </w:pPr>
      <w:r>
        <w:rPr>
          <w:sz w:val="28"/>
          <w:szCs w:val="24"/>
        </w:rPr>
        <w:t xml:space="preserve">РЕШЕНИЕ                    </w:t>
      </w:r>
    </w:p>
    <w:p w:rsidR="00811CCE" w:rsidRPr="00EA7C93" w:rsidRDefault="00811CCE" w:rsidP="00811CCE">
      <w:pPr>
        <w:jc w:val="center"/>
        <w:rPr>
          <w:sz w:val="28"/>
          <w:szCs w:val="28"/>
        </w:rPr>
      </w:pPr>
    </w:p>
    <w:p w:rsidR="00811CCE" w:rsidRPr="00651665" w:rsidRDefault="00B00B14" w:rsidP="00811CCE">
      <w:pPr>
        <w:rPr>
          <w:sz w:val="28"/>
          <w:szCs w:val="28"/>
        </w:rPr>
      </w:pPr>
      <w:r>
        <w:rPr>
          <w:sz w:val="28"/>
          <w:szCs w:val="28"/>
        </w:rPr>
        <w:t>24.08</w:t>
      </w:r>
      <w:r w:rsidR="00811CCE">
        <w:rPr>
          <w:sz w:val="28"/>
          <w:szCs w:val="28"/>
        </w:rPr>
        <w:t xml:space="preserve">.2023 </w:t>
      </w:r>
      <w:r w:rsidR="009E42CF">
        <w:rPr>
          <w:sz w:val="28"/>
          <w:szCs w:val="28"/>
        </w:rPr>
        <w:t>г.</w:t>
      </w:r>
      <w:r w:rsidR="00811CCE">
        <w:rPr>
          <w:sz w:val="28"/>
          <w:szCs w:val="28"/>
        </w:rPr>
        <w:t xml:space="preserve">                   </w:t>
      </w:r>
      <w:r w:rsidR="00811CCE" w:rsidRPr="00651665">
        <w:rPr>
          <w:sz w:val="28"/>
          <w:szCs w:val="28"/>
        </w:rPr>
        <w:t xml:space="preserve">      </w:t>
      </w:r>
      <w:r w:rsidR="009E42CF">
        <w:rPr>
          <w:sz w:val="28"/>
          <w:szCs w:val="28"/>
        </w:rPr>
        <w:t xml:space="preserve">               </w:t>
      </w:r>
      <w:bookmarkStart w:id="0" w:name="_GoBack"/>
      <w:bookmarkEnd w:id="0"/>
      <w:r w:rsidR="00811CCE">
        <w:rPr>
          <w:sz w:val="28"/>
          <w:szCs w:val="28"/>
        </w:rPr>
        <w:t xml:space="preserve">     № </w:t>
      </w:r>
      <w:r>
        <w:rPr>
          <w:sz w:val="28"/>
          <w:szCs w:val="28"/>
        </w:rPr>
        <w:t>70</w:t>
      </w:r>
      <w:r w:rsidR="00811CCE" w:rsidRPr="00651665">
        <w:rPr>
          <w:sz w:val="28"/>
          <w:szCs w:val="28"/>
        </w:rPr>
        <w:t xml:space="preserve">                             п. Новокадамово</w:t>
      </w:r>
    </w:p>
    <w:p w:rsidR="00811CCE" w:rsidRPr="00651665" w:rsidRDefault="00811CCE" w:rsidP="00811CCE">
      <w:pPr>
        <w:autoSpaceDE w:val="0"/>
        <w:autoSpaceDN w:val="0"/>
        <w:adjustRightInd w:val="0"/>
        <w:spacing w:line="228" w:lineRule="auto"/>
        <w:jc w:val="center"/>
        <w:rPr>
          <w:b/>
          <w:bCs/>
          <w:color w:val="000000"/>
          <w:sz w:val="28"/>
          <w:szCs w:val="28"/>
        </w:rPr>
      </w:pPr>
    </w:p>
    <w:p w:rsidR="00B00B14" w:rsidRDefault="00811CCE" w:rsidP="0079045D">
      <w:pPr>
        <w:widowControl w:val="0"/>
        <w:tabs>
          <w:tab w:val="left" w:pos="4253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B316A1">
        <w:rPr>
          <w:sz w:val="28"/>
          <w:szCs w:val="28"/>
        </w:rPr>
        <w:t>Об утверждении</w:t>
      </w:r>
      <w:r w:rsidR="00B00B14">
        <w:rPr>
          <w:sz w:val="28"/>
          <w:szCs w:val="28"/>
        </w:rPr>
        <w:t xml:space="preserve"> Правил</w:t>
      </w:r>
      <w:r w:rsidR="0079045D" w:rsidRPr="0079045D">
        <w:rPr>
          <w:sz w:val="28"/>
          <w:szCs w:val="28"/>
        </w:rPr>
        <w:t xml:space="preserve"> содержания </w:t>
      </w:r>
    </w:p>
    <w:p w:rsidR="0079045D" w:rsidRDefault="0079045D" w:rsidP="0079045D">
      <w:pPr>
        <w:widowControl w:val="0"/>
        <w:tabs>
          <w:tab w:val="left" w:pos="4253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9045D">
        <w:rPr>
          <w:sz w:val="28"/>
          <w:szCs w:val="28"/>
        </w:rPr>
        <w:t>сельскохозяйственных</w:t>
      </w:r>
    </w:p>
    <w:p w:rsidR="0079045D" w:rsidRDefault="0079045D" w:rsidP="0079045D">
      <w:pPr>
        <w:widowControl w:val="0"/>
        <w:tabs>
          <w:tab w:val="left" w:pos="4253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9045D">
        <w:rPr>
          <w:sz w:val="28"/>
          <w:szCs w:val="28"/>
        </w:rPr>
        <w:t xml:space="preserve">и домашних животных </w:t>
      </w:r>
    </w:p>
    <w:p w:rsidR="0079045D" w:rsidRDefault="0079045D" w:rsidP="0079045D">
      <w:pPr>
        <w:widowControl w:val="0"/>
        <w:tabs>
          <w:tab w:val="left" w:pos="4253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9045D">
        <w:rPr>
          <w:sz w:val="28"/>
          <w:szCs w:val="28"/>
        </w:rPr>
        <w:t xml:space="preserve">и птицы на территории </w:t>
      </w:r>
    </w:p>
    <w:p w:rsidR="00811CCE" w:rsidRPr="00B316A1" w:rsidRDefault="0079045D" w:rsidP="0079045D">
      <w:pPr>
        <w:widowControl w:val="0"/>
        <w:tabs>
          <w:tab w:val="left" w:pos="4253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9045D">
        <w:rPr>
          <w:sz w:val="28"/>
          <w:szCs w:val="28"/>
        </w:rPr>
        <w:t>Артемовского сельского поселения</w:t>
      </w:r>
      <w:r w:rsidR="00811CCE" w:rsidRPr="00B316A1">
        <w:rPr>
          <w:sz w:val="28"/>
          <w:szCs w:val="28"/>
        </w:rPr>
        <w:t>»</w:t>
      </w:r>
    </w:p>
    <w:p w:rsidR="00811CCE" w:rsidRPr="00B316A1" w:rsidRDefault="00811CCE" w:rsidP="00811CCE">
      <w:pPr>
        <w:pStyle w:val="2"/>
        <w:spacing w:before="0" w:after="0"/>
        <w:ind w:firstLine="708"/>
        <w:jc w:val="both"/>
        <w:rPr>
          <w:rFonts w:ascii="Times New Roman" w:hAnsi="Times New Roman"/>
          <w:b w:val="0"/>
          <w:i w:val="0"/>
        </w:rPr>
      </w:pPr>
    </w:p>
    <w:p w:rsidR="00811CCE" w:rsidRDefault="00811CCE" w:rsidP="00B00B14">
      <w:pPr>
        <w:ind w:firstLine="709"/>
        <w:jc w:val="both"/>
        <w:rPr>
          <w:bCs/>
          <w:iCs/>
          <w:sz w:val="28"/>
          <w:szCs w:val="28"/>
        </w:rPr>
      </w:pPr>
      <w:r w:rsidRPr="00B316A1">
        <w:rPr>
          <w:sz w:val="28"/>
          <w:szCs w:val="28"/>
        </w:rPr>
        <w:t xml:space="preserve">В целях обеспечения благоприятных условий жизни населения и обеспечения чистоты и порядка на территории  муниципального образования «Артемовское сельское поселение», в соответствии с Федеральным законом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B316A1">
          <w:rPr>
            <w:sz w:val="28"/>
            <w:szCs w:val="28"/>
          </w:rPr>
          <w:t>06.10.2003</w:t>
        </w:r>
      </w:smartTag>
      <w:r w:rsidRPr="00B316A1">
        <w:rPr>
          <w:sz w:val="28"/>
          <w:szCs w:val="28"/>
        </w:rPr>
        <w:t xml:space="preserve"> г. № 131-ФЗ "Об общих принципах организации местного самоуправления в Российской Федерации", </w:t>
      </w:r>
      <w:r w:rsidR="00FD79B0">
        <w:rPr>
          <w:sz w:val="28"/>
          <w:szCs w:val="28"/>
        </w:rPr>
        <w:t xml:space="preserve">Федеральным законом от 21.07.2005 №108-ФЗ «О Всероссийской сельскохозяйственной переписи», </w:t>
      </w:r>
      <w:r w:rsidRPr="00B316A1">
        <w:rPr>
          <w:sz w:val="28"/>
          <w:szCs w:val="28"/>
        </w:rPr>
        <w:t xml:space="preserve">руководствуясь Областным законом Ростовской области от 25.10.2002 №273-ЗС «Об административных правонарушениях», Уставом муниципального образования «Артемовское сельское поселение», </w:t>
      </w:r>
      <w:r w:rsidRPr="00B316A1">
        <w:rPr>
          <w:rFonts w:eastAsia="Arial Unicode MS"/>
          <w:iCs/>
          <w:sz w:val="28"/>
          <w:szCs w:val="28"/>
        </w:rPr>
        <w:t>Собрание депутатов Артемовского сельского поселения</w:t>
      </w:r>
      <w:r w:rsidRPr="00B316A1">
        <w:rPr>
          <w:bCs/>
          <w:iCs/>
          <w:sz w:val="28"/>
          <w:szCs w:val="28"/>
        </w:rPr>
        <w:t xml:space="preserve">  </w:t>
      </w:r>
    </w:p>
    <w:p w:rsidR="00B00B14" w:rsidRPr="00B00B14" w:rsidRDefault="00B00B14" w:rsidP="00B00B14">
      <w:pPr>
        <w:ind w:firstLine="709"/>
        <w:jc w:val="both"/>
        <w:rPr>
          <w:sz w:val="28"/>
          <w:szCs w:val="28"/>
        </w:rPr>
      </w:pPr>
    </w:p>
    <w:p w:rsidR="00FD79B0" w:rsidRPr="00B316A1" w:rsidRDefault="00811CCE" w:rsidP="00B00B14">
      <w:pPr>
        <w:jc w:val="center"/>
        <w:rPr>
          <w:sz w:val="28"/>
          <w:szCs w:val="28"/>
        </w:rPr>
      </w:pPr>
      <w:r w:rsidRPr="00B316A1">
        <w:rPr>
          <w:sz w:val="28"/>
          <w:szCs w:val="28"/>
        </w:rPr>
        <w:t>РЕШИЛО:</w:t>
      </w:r>
    </w:p>
    <w:p w:rsidR="00EF1F29" w:rsidRPr="00EF1F29" w:rsidRDefault="00811CCE" w:rsidP="00EF1F29">
      <w:pPr>
        <w:widowControl w:val="0"/>
        <w:tabs>
          <w:tab w:val="left" w:pos="4253"/>
        </w:tabs>
        <w:suppressAutoHyphens/>
        <w:autoSpaceDE w:val="0"/>
        <w:autoSpaceDN w:val="0"/>
        <w:adjustRightInd w:val="0"/>
        <w:jc w:val="both"/>
        <w:rPr>
          <w:iCs/>
          <w:color w:val="000000"/>
          <w:sz w:val="28"/>
          <w:szCs w:val="28"/>
        </w:rPr>
      </w:pPr>
      <w:r w:rsidRPr="00B316A1">
        <w:rPr>
          <w:sz w:val="28"/>
          <w:szCs w:val="28"/>
        </w:rPr>
        <w:t xml:space="preserve"> </w:t>
      </w:r>
      <w:r w:rsidR="00EF1F29" w:rsidRPr="00EF1F29">
        <w:rPr>
          <w:iCs/>
          <w:color w:val="000000"/>
          <w:sz w:val="28"/>
          <w:szCs w:val="28"/>
        </w:rPr>
        <w:t xml:space="preserve">1. Утвердить </w:t>
      </w:r>
      <w:r w:rsidR="00971FFC" w:rsidRPr="00971FFC">
        <w:rPr>
          <w:iCs/>
          <w:color w:val="000000"/>
          <w:sz w:val="28"/>
          <w:szCs w:val="28"/>
        </w:rPr>
        <w:t>Правила содержания сельскохозяйственных и домашних животных и птицы на территории А</w:t>
      </w:r>
      <w:r w:rsidR="00B00B14">
        <w:rPr>
          <w:iCs/>
          <w:color w:val="000000"/>
          <w:sz w:val="28"/>
          <w:szCs w:val="28"/>
        </w:rPr>
        <w:t>ртемовского сельского поселения, согласно Приложении №1</w:t>
      </w:r>
      <w:r w:rsidR="00EF1F29" w:rsidRPr="00EF1F29">
        <w:rPr>
          <w:iCs/>
          <w:color w:val="000000"/>
          <w:sz w:val="28"/>
          <w:szCs w:val="28"/>
        </w:rPr>
        <w:t>.</w:t>
      </w:r>
    </w:p>
    <w:p w:rsidR="00811CCE" w:rsidRDefault="00B00B14" w:rsidP="00EF1F29">
      <w:pPr>
        <w:widowControl w:val="0"/>
        <w:tabs>
          <w:tab w:val="left" w:pos="4253"/>
        </w:tabs>
        <w:suppressAutoHyphens/>
        <w:autoSpaceDE w:val="0"/>
        <w:autoSpaceDN w:val="0"/>
        <w:adjustRightInd w:val="0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2.</w:t>
      </w:r>
      <w:r w:rsidR="00FD79B0">
        <w:rPr>
          <w:iCs/>
          <w:color w:val="000000"/>
          <w:sz w:val="28"/>
          <w:szCs w:val="28"/>
        </w:rPr>
        <w:t xml:space="preserve"> Р</w:t>
      </w:r>
      <w:r w:rsidR="00EF1F29" w:rsidRPr="00EF1F29">
        <w:rPr>
          <w:iCs/>
          <w:color w:val="000000"/>
          <w:sz w:val="28"/>
          <w:szCs w:val="28"/>
        </w:rPr>
        <w:t xml:space="preserve">ешение Собрания депутатов Артемовского сельского поселения №  </w:t>
      </w:r>
      <w:r w:rsidR="00EF1F29">
        <w:rPr>
          <w:iCs/>
          <w:color w:val="000000"/>
          <w:sz w:val="28"/>
          <w:szCs w:val="28"/>
        </w:rPr>
        <w:t>35 от 28.03.2006г</w:t>
      </w:r>
      <w:r w:rsidR="00EF1F29" w:rsidRPr="00EF1F29">
        <w:rPr>
          <w:iCs/>
          <w:color w:val="000000"/>
          <w:sz w:val="28"/>
          <w:szCs w:val="28"/>
        </w:rPr>
        <w:t>. «</w:t>
      </w:r>
      <w:r w:rsidR="00EF1F29">
        <w:rPr>
          <w:iCs/>
          <w:color w:val="000000"/>
          <w:sz w:val="28"/>
          <w:szCs w:val="28"/>
        </w:rPr>
        <w:t xml:space="preserve">Об утверждении «Правил содержания домашних </w:t>
      </w:r>
      <w:r w:rsidR="00EF1F29" w:rsidRPr="00EF1F29">
        <w:rPr>
          <w:iCs/>
          <w:color w:val="000000"/>
          <w:sz w:val="28"/>
          <w:szCs w:val="28"/>
        </w:rPr>
        <w:t>животных и п</w:t>
      </w:r>
      <w:r w:rsidR="00EF1F29">
        <w:rPr>
          <w:iCs/>
          <w:color w:val="000000"/>
          <w:sz w:val="28"/>
          <w:szCs w:val="28"/>
        </w:rPr>
        <w:t xml:space="preserve">тицы на территории Артёмовского </w:t>
      </w:r>
      <w:r w:rsidR="00FD79B0">
        <w:rPr>
          <w:iCs/>
          <w:color w:val="000000"/>
          <w:sz w:val="28"/>
          <w:szCs w:val="28"/>
        </w:rPr>
        <w:t>сельского поселения</w:t>
      </w:r>
      <w:r>
        <w:rPr>
          <w:iCs/>
          <w:color w:val="000000"/>
          <w:sz w:val="28"/>
          <w:szCs w:val="28"/>
        </w:rPr>
        <w:t>» п</w:t>
      </w:r>
      <w:r>
        <w:rPr>
          <w:iCs/>
          <w:color w:val="000000"/>
          <w:sz w:val="28"/>
          <w:szCs w:val="28"/>
        </w:rPr>
        <w:t>ризнать утратившим</w:t>
      </w:r>
      <w:r>
        <w:rPr>
          <w:iCs/>
          <w:color w:val="000000"/>
          <w:sz w:val="28"/>
          <w:szCs w:val="28"/>
        </w:rPr>
        <w:t xml:space="preserve"> сил.</w:t>
      </w:r>
    </w:p>
    <w:p w:rsidR="00811CCE" w:rsidRPr="00B316A1" w:rsidRDefault="00B00B14" w:rsidP="00811C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11CCE" w:rsidRPr="00B316A1">
        <w:rPr>
          <w:rFonts w:ascii="Times New Roman" w:hAnsi="Times New Roman" w:cs="Times New Roman"/>
          <w:sz w:val="28"/>
          <w:szCs w:val="28"/>
        </w:rPr>
        <w:t>. Настоящее решение вступает в силу с момента его официального опубликования.</w:t>
      </w:r>
    </w:p>
    <w:p w:rsidR="00811CCE" w:rsidRPr="00B316A1" w:rsidRDefault="00811CCE" w:rsidP="00811CCE">
      <w:pPr>
        <w:jc w:val="both"/>
        <w:rPr>
          <w:sz w:val="28"/>
          <w:szCs w:val="28"/>
        </w:rPr>
      </w:pPr>
    </w:p>
    <w:p w:rsidR="00811CCE" w:rsidRPr="00B316A1" w:rsidRDefault="00811CCE" w:rsidP="00811CCE">
      <w:pPr>
        <w:jc w:val="both"/>
        <w:rPr>
          <w:sz w:val="28"/>
          <w:szCs w:val="28"/>
        </w:rPr>
      </w:pPr>
      <w:r w:rsidRPr="00B316A1">
        <w:rPr>
          <w:sz w:val="28"/>
          <w:szCs w:val="28"/>
        </w:rPr>
        <w:t>Председатель Собрания депутатов –</w:t>
      </w:r>
    </w:p>
    <w:p w:rsidR="00FD79B0" w:rsidRPr="00B00B14" w:rsidRDefault="00811CCE" w:rsidP="00B00B14">
      <w:pPr>
        <w:jc w:val="both"/>
        <w:rPr>
          <w:sz w:val="28"/>
          <w:szCs w:val="28"/>
        </w:rPr>
      </w:pPr>
      <w:r w:rsidRPr="00B316A1">
        <w:rPr>
          <w:sz w:val="28"/>
          <w:szCs w:val="28"/>
        </w:rPr>
        <w:t>глава Артёмовского сельского поселения</w:t>
      </w:r>
      <w:r w:rsidRPr="00B316A1">
        <w:rPr>
          <w:sz w:val="28"/>
          <w:szCs w:val="28"/>
        </w:rPr>
        <w:tab/>
      </w:r>
      <w:r w:rsidRPr="00B316A1">
        <w:rPr>
          <w:sz w:val="28"/>
          <w:szCs w:val="28"/>
        </w:rPr>
        <w:tab/>
      </w:r>
      <w:r w:rsidRPr="00B316A1">
        <w:rPr>
          <w:sz w:val="28"/>
          <w:szCs w:val="28"/>
        </w:rPr>
        <w:tab/>
      </w:r>
      <w:r>
        <w:rPr>
          <w:sz w:val="28"/>
          <w:szCs w:val="28"/>
        </w:rPr>
        <w:t xml:space="preserve">       </w:t>
      </w:r>
      <w:r w:rsidRPr="00B316A1">
        <w:rPr>
          <w:sz w:val="28"/>
          <w:szCs w:val="28"/>
        </w:rPr>
        <w:t>В.В. Ситникова</w:t>
      </w:r>
    </w:p>
    <w:p w:rsidR="00EF1F29" w:rsidRPr="00175B7F" w:rsidRDefault="00EF1F29" w:rsidP="00EF1F29">
      <w:pPr>
        <w:jc w:val="right"/>
        <w:rPr>
          <w:bCs/>
          <w:sz w:val="28"/>
          <w:szCs w:val="24"/>
        </w:rPr>
      </w:pPr>
      <w:r w:rsidRPr="00175B7F">
        <w:rPr>
          <w:bCs/>
          <w:sz w:val="28"/>
          <w:szCs w:val="24"/>
        </w:rPr>
        <w:lastRenderedPageBreak/>
        <w:t>Приложение № 1</w:t>
      </w:r>
    </w:p>
    <w:p w:rsidR="00EF1F29" w:rsidRPr="00175B7F" w:rsidRDefault="00EF1F29" w:rsidP="00EF1F29">
      <w:pPr>
        <w:jc w:val="right"/>
        <w:rPr>
          <w:iCs/>
          <w:color w:val="000000"/>
          <w:sz w:val="28"/>
          <w:szCs w:val="24"/>
        </w:rPr>
      </w:pPr>
      <w:r w:rsidRPr="00175B7F">
        <w:rPr>
          <w:bCs/>
          <w:sz w:val="28"/>
          <w:szCs w:val="24"/>
        </w:rPr>
        <w:t xml:space="preserve">к Решению </w:t>
      </w:r>
      <w:r w:rsidRPr="00175B7F">
        <w:rPr>
          <w:iCs/>
          <w:color w:val="000000"/>
          <w:sz w:val="28"/>
          <w:szCs w:val="24"/>
        </w:rPr>
        <w:t xml:space="preserve">Собрания депутатов </w:t>
      </w:r>
    </w:p>
    <w:p w:rsidR="00EF1F29" w:rsidRPr="00175B7F" w:rsidRDefault="00EF1F29" w:rsidP="00EF1F29">
      <w:pPr>
        <w:jc w:val="right"/>
        <w:rPr>
          <w:iCs/>
          <w:color w:val="000000"/>
          <w:sz w:val="28"/>
          <w:szCs w:val="24"/>
        </w:rPr>
      </w:pPr>
      <w:r w:rsidRPr="00175B7F">
        <w:rPr>
          <w:iCs/>
          <w:color w:val="000000"/>
          <w:sz w:val="28"/>
          <w:szCs w:val="24"/>
        </w:rPr>
        <w:t>Артемовского сельского</w:t>
      </w:r>
    </w:p>
    <w:p w:rsidR="00EF1F29" w:rsidRPr="00175B7F" w:rsidRDefault="00EF1F29" w:rsidP="00EF1F29">
      <w:pPr>
        <w:jc w:val="right"/>
        <w:rPr>
          <w:bCs/>
          <w:sz w:val="28"/>
          <w:szCs w:val="24"/>
        </w:rPr>
      </w:pPr>
      <w:r w:rsidRPr="00175B7F">
        <w:rPr>
          <w:iCs/>
          <w:color w:val="000000"/>
          <w:sz w:val="28"/>
          <w:szCs w:val="24"/>
        </w:rPr>
        <w:t xml:space="preserve"> поселения</w:t>
      </w:r>
      <w:r w:rsidRPr="00175B7F">
        <w:rPr>
          <w:bCs/>
          <w:sz w:val="28"/>
          <w:szCs w:val="24"/>
        </w:rPr>
        <w:t xml:space="preserve"> от </w:t>
      </w:r>
      <w:r w:rsidR="002B25F3">
        <w:rPr>
          <w:bCs/>
          <w:sz w:val="28"/>
          <w:szCs w:val="24"/>
        </w:rPr>
        <w:t>24.08</w:t>
      </w:r>
      <w:r w:rsidR="00ED440D" w:rsidRPr="00175B7F">
        <w:rPr>
          <w:bCs/>
          <w:sz w:val="28"/>
          <w:szCs w:val="24"/>
        </w:rPr>
        <w:t>.2023г</w:t>
      </w:r>
      <w:r w:rsidRPr="00175B7F">
        <w:rPr>
          <w:bCs/>
          <w:sz w:val="28"/>
          <w:szCs w:val="24"/>
        </w:rPr>
        <w:t>.</w:t>
      </w:r>
      <w:r w:rsidR="00ED440D" w:rsidRPr="00175B7F">
        <w:rPr>
          <w:bCs/>
          <w:sz w:val="28"/>
          <w:szCs w:val="24"/>
        </w:rPr>
        <w:t xml:space="preserve"> № </w:t>
      </w:r>
      <w:r w:rsidR="00B00B14">
        <w:rPr>
          <w:bCs/>
          <w:sz w:val="28"/>
          <w:szCs w:val="24"/>
        </w:rPr>
        <w:t>70</w:t>
      </w:r>
    </w:p>
    <w:p w:rsidR="00EF1F29" w:rsidRPr="00B316A1" w:rsidRDefault="00EF1F29" w:rsidP="00EF1F29">
      <w:pPr>
        <w:jc w:val="center"/>
        <w:rPr>
          <w:bCs/>
          <w:caps/>
          <w:sz w:val="28"/>
          <w:szCs w:val="28"/>
        </w:rPr>
      </w:pPr>
    </w:p>
    <w:p w:rsidR="00B50191" w:rsidRPr="00B50191" w:rsidRDefault="00B50191" w:rsidP="00B50191">
      <w:pPr>
        <w:pStyle w:val="Textbody"/>
        <w:ind w:left="0" w:firstLine="709"/>
        <w:jc w:val="center"/>
        <w:rPr>
          <w:color w:val="auto"/>
          <w:sz w:val="28"/>
          <w:lang w:val="ru-RU"/>
        </w:rPr>
      </w:pPr>
      <w:r>
        <w:rPr>
          <w:color w:val="auto"/>
          <w:sz w:val="28"/>
          <w:lang w:val="ru-RU"/>
        </w:rPr>
        <w:t>П</w:t>
      </w:r>
      <w:r w:rsidRPr="00B50191">
        <w:rPr>
          <w:color w:val="auto"/>
          <w:sz w:val="28"/>
          <w:lang w:val="ru-RU"/>
        </w:rPr>
        <w:t xml:space="preserve">равила содержания сельскохозяйственных и домашних животных и птицы </w:t>
      </w:r>
      <w:r w:rsidR="00971FFC">
        <w:rPr>
          <w:color w:val="auto"/>
          <w:sz w:val="28"/>
          <w:lang w:val="ru-RU"/>
        </w:rPr>
        <w:t>на территории</w:t>
      </w:r>
      <w:r w:rsidRPr="00B50191">
        <w:rPr>
          <w:color w:val="auto"/>
          <w:sz w:val="28"/>
          <w:lang w:val="ru-RU"/>
        </w:rPr>
        <w:t xml:space="preserve"> </w:t>
      </w:r>
      <w:r w:rsidR="00971FFC">
        <w:rPr>
          <w:color w:val="auto"/>
          <w:sz w:val="28"/>
          <w:lang w:val="ru-RU"/>
        </w:rPr>
        <w:t>Артемовского</w:t>
      </w:r>
      <w:r>
        <w:rPr>
          <w:color w:val="auto"/>
          <w:sz w:val="28"/>
          <w:lang w:val="ru-RU"/>
        </w:rPr>
        <w:t xml:space="preserve"> сельского поселения</w:t>
      </w:r>
      <w:r w:rsidR="00971FFC">
        <w:rPr>
          <w:color w:val="auto"/>
          <w:sz w:val="28"/>
          <w:lang w:val="ru-RU"/>
        </w:rPr>
        <w:t>.</w:t>
      </w:r>
    </w:p>
    <w:p w:rsidR="00971FFC" w:rsidRDefault="00971FFC" w:rsidP="00B50191">
      <w:pPr>
        <w:pStyle w:val="Textbody"/>
        <w:ind w:left="0" w:firstLine="709"/>
        <w:jc w:val="both"/>
        <w:rPr>
          <w:color w:val="1F0E05"/>
          <w:sz w:val="28"/>
          <w:lang w:val="ru-RU"/>
        </w:rPr>
      </w:pPr>
    </w:p>
    <w:p w:rsidR="00B50191" w:rsidRPr="00B50191" w:rsidRDefault="00B50191" w:rsidP="00B50191">
      <w:pPr>
        <w:pStyle w:val="Textbody"/>
        <w:ind w:left="0" w:firstLine="709"/>
        <w:jc w:val="both"/>
        <w:rPr>
          <w:color w:val="auto"/>
          <w:sz w:val="28"/>
          <w:lang w:val="ru-RU"/>
        </w:rPr>
      </w:pPr>
      <w:r>
        <w:rPr>
          <w:color w:val="1F0E05"/>
          <w:sz w:val="28"/>
          <w:lang w:val="ru-RU"/>
        </w:rPr>
        <w:t>1</w:t>
      </w:r>
      <w:r w:rsidRPr="00B50191">
        <w:rPr>
          <w:color w:val="1F0E05"/>
          <w:sz w:val="28"/>
          <w:lang w:val="ru-RU"/>
        </w:rPr>
        <w:t>.1. Общие положения</w:t>
      </w:r>
    </w:p>
    <w:p w:rsidR="00B50191" w:rsidRPr="00B50191" w:rsidRDefault="00B50191" w:rsidP="00B50191">
      <w:pPr>
        <w:pStyle w:val="Textbody"/>
        <w:widowControl/>
        <w:ind w:left="0" w:firstLine="709"/>
        <w:jc w:val="both"/>
        <w:rPr>
          <w:color w:val="1F0E05"/>
          <w:sz w:val="28"/>
          <w:lang w:val="ru-RU"/>
        </w:rPr>
      </w:pPr>
      <w:r>
        <w:rPr>
          <w:color w:val="1F0E05"/>
          <w:sz w:val="28"/>
          <w:lang w:val="ru-RU"/>
        </w:rPr>
        <w:t>1</w:t>
      </w:r>
      <w:r w:rsidRPr="00B50191">
        <w:rPr>
          <w:color w:val="1F0E05"/>
          <w:sz w:val="28"/>
          <w:lang w:val="ru-RU"/>
        </w:rPr>
        <w:t>.1.1.</w:t>
      </w:r>
      <w:r>
        <w:rPr>
          <w:color w:val="1F0E05"/>
          <w:sz w:val="28"/>
        </w:rPr>
        <w:t> </w:t>
      </w:r>
      <w:r w:rsidRPr="00B50191">
        <w:rPr>
          <w:color w:val="1F0E05"/>
          <w:sz w:val="28"/>
          <w:lang w:val="ru-RU"/>
        </w:rPr>
        <w:t xml:space="preserve">Соблюдение настоящих правил содержания животных и птицы необходимо для поддержания надлежащей чистоты и порядка в населенных пунктах </w:t>
      </w:r>
      <w:r w:rsidR="00971FFC">
        <w:rPr>
          <w:color w:val="1F0E05"/>
          <w:sz w:val="28"/>
          <w:lang w:val="ru-RU"/>
        </w:rPr>
        <w:t>Артемовского</w:t>
      </w:r>
      <w:r w:rsidRPr="00B50191">
        <w:rPr>
          <w:color w:val="1F0E05"/>
          <w:sz w:val="28"/>
          <w:lang w:val="ru-RU"/>
        </w:rPr>
        <w:t xml:space="preserve"> сельского поселения и для предупреждения возникновения и распространения опасных заболеваний, общих для человека, животных и птиц.</w:t>
      </w:r>
      <w:r>
        <w:rPr>
          <w:color w:val="1F0E05"/>
          <w:sz w:val="28"/>
        </w:rPr>
        <w:t> </w:t>
      </w:r>
      <w:r w:rsidRPr="00B50191">
        <w:rPr>
          <w:color w:val="1F0E05"/>
          <w:sz w:val="28"/>
          <w:lang w:val="ru-RU"/>
        </w:rPr>
        <w:t xml:space="preserve"> </w:t>
      </w:r>
    </w:p>
    <w:p w:rsidR="00B50191" w:rsidRPr="00B50191" w:rsidRDefault="00B50191" w:rsidP="00B50191">
      <w:pPr>
        <w:pStyle w:val="Textbody"/>
        <w:widowControl/>
        <w:ind w:left="0" w:firstLine="709"/>
        <w:jc w:val="both"/>
        <w:rPr>
          <w:color w:val="1F0E05"/>
          <w:sz w:val="28"/>
          <w:lang w:val="ru-RU"/>
        </w:rPr>
      </w:pPr>
      <w:r>
        <w:rPr>
          <w:color w:val="1F0E05"/>
          <w:sz w:val="28"/>
          <w:lang w:val="ru-RU"/>
        </w:rPr>
        <w:t>1</w:t>
      </w:r>
      <w:r w:rsidRPr="00B50191">
        <w:rPr>
          <w:color w:val="1F0E05"/>
          <w:sz w:val="28"/>
          <w:lang w:val="ru-RU"/>
        </w:rPr>
        <w:t>.1.2.</w:t>
      </w:r>
      <w:r>
        <w:rPr>
          <w:color w:val="1F0E05"/>
          <w:sz w:val="28"/>
        </w:rPr>
        <w:t> </w:t>
      </w:r>
      <w:r w:rsidRPr="00B50191">
        <w:rPr>
          <w:color w:val="1F0E05"/>
          <w:sz w:val="28"/>
          <w:lang w:val="ru-RU"/>
        </w:rPr>
        <w:t>К сельскохозяйственным животным и птице относятся:</w:t>
      </w:r>
    </w:p>
    <w:p w:rsidR="00B50191" w:rsidRPr="00B50191" w:rsidRDefault="00B50191" w:rsidP="00B50191">
      <w:pPr>
        <w:pStyle w:val="Textbody"/>
        <w:widowControl/>
        <w:numPr>
          <w:ilvl w:val="0"/>
          <w:numId w:val="1"/>
        </w:numPr>
        <w:suppressAutoHyphens w:val="0"/>
        <w:autoSpaceDN/>
        <w:jc w:val="both"/>
        <w:rPr>
          <w:color w:val="1F0E05"/>
          <w:sz w:val="28"/>
          <w:lang w:val="ru-RU"/>
        </w:rPr>
      </w:pPr>
      <w:r w:rsidRPr="00B50191">
        <w:rPr>
          <w:color w:val="1F0E05"/>
          <w:sz w:val="28"/>
          <w:lang w:val="ru-RU"/>
        </w:rPr>
        <w:t>животные и птица используемые для производства животноводческой и иной сельскохозяйственной продукции (лошади; крупный рогатый скот, мелкий рогатый скот; свиньи, ценные пушные звери, кролики, пчелы;</w:t>
      </w:r>
      <w:r>
        <w:rPr>
          <w:color w:val="1F0E05"/>
          <w:sz w:val="28"/>
        </w:rPr>
        <w:t> </w:t>
      </w:r>
      <w:r w:rsidRPr="00B50191">
        <w:rPr>
          <w:color w:val="1F0E05"/>
          <w:sz w:val="28"/>
          <w:lang w:val="ru-RU"/>
        </w:rPr>
        <w:t xml:space="preserve"> куры, гуси, утки, индюки, перепелки и пр.).</w:t>
      </w:r>
    </w:p>
    <w:p w:rsidR="00B50191" w:rsidRPr="00B50191" w:rsidRDefault="00B50191" w:rsidP="00B50191">
      <w:pPr>
        <w:pStyle w:val="Textbody"/>
        <w:widowControl/>
        <w:ind w:left="0" w:firstLine="709"/>
        <w:jc w:val="both"/>
        <w:rPr>
          <w:color w:val="1F0E05"/>
          <w:sz w:val="28"/>
          <w:lang w:val="ru-RU"/>
        </w:rPr>
      </w:pPr>
      <w:r>
        <w:rPr>
          <w:color w:val="1F0E05"/>
          <w:sz w:val="28"/>
          <w:lang w:val="ru-RU"/>
        </w:rPr>
        <w:t>1</w:t>
      </w:r>
      <w:r w:rsidRPr="00B50191">
        <w:rPr>
          <w:color w:val="1F0E05"/>
          <w:sz w:val="28"/>
          <w:lang w:val="ru-RU"/>
        </w:rPr>
        <w:t>.1.3 К домашним животным и птице относятся:</w:t>
      </w:r>
    </w:p>
    <w:p w:rsidR="00B50191" w:rsidRPr="00B50191" w:rsidRDefault="00B50191" w:rsidP="00B50191">
      <w:pPr>
        <w:pStyle w:val="Textbody"/>
        <w:widowControl/>
        <w:numPr>
          <w:ilvl w:val="0"/>
          <w:numId w:val="2"/>
        </w:numPr>
        <w:suppressAutoHyphens w:val="0"/>
        <w:autoSpaceDN/>
        <w:jc w:val="both"/>
        <w:rPr>
          <w:color w:val="1F0E05"/>
          <w:sz w:val="28"/>
          <w:lang w:val="ru-RU"/>
        </w:rPr>
      </w:pPr>
      <w:r w:rsidRPr="00B50191">
        <w:rPr>
          <w:color w:val="1F0E05"/>
          <w:sz w:val="28"/>
          <w:lang w:val="ru-RU"/>
        </w:rPr>
        <w:t>животные (за исключением животных, включенных в перечень животных, запрещенных к содержанию), которые находятся на содержании владельца - физического лица, под его временным или постоянным надзором и местом содержания которых не являются зоопарки, зоосады, цирки, зоотеатры, дельфинарии, океанариумы;</w:t>
      </w:r>
      <w:r w:rsidR="00971FFC">
        <w:rPr>
          <w:color w:val="1F0E05"/>
          <w:sz w:val="28"/>
          <w:lang w:val="ru-RU"/>
        </w:rPr>
        <w:t xml:space="preserve"> </w:t>
      </w:r>
      <w:r w:rsidRPr="00B50191">
        <w:rPr>
          <w:color w:val="1F0E05"/>
          <w:sz w:val="28"/>
          <w:lang w:val="ru-RU"/>
        </w:rPr>
        <w:t>кошки, собаки, хомяки, шиншиллы и другие декоративные животные и птица(попугаи, канарейка и другие).</w:t>
      </w:r>
    </w:p>
    <w:p w:rsidR="00B50191" w:rsidRPr="00B50191" w:rsidRDefault="00B50191" w:rsidP="00B50191">
      <w:pPr>
        <w:pStyle w:val="Textbody"/>
        <w:widowControl/>
        <w:ind w:left="0" w:firstLine="709"/>
        <w:rPr>
          <w:lang w:val="ru-RU"/>
        </w:rPr>
      </w:pPr>
      <w:r>
        <w:rPr>
          <w:color w:val="1F0E05"/>
          <w:sz w:val="28"/>
          <w:lang w:val="ru-RU"/>
        </w:rPr>
        <w:t>1</w:t>
      </w:r>
      <w:r w:rsidRPr="00B50191">
        <w:rPr>
          <w:color w:val="1F0E05"/>
          <w:sz w:val="28"/>
          <w:lang w:val="ru-RU"/>
        </w:rPr>
        <w:t>.2. Содержание крупного рогатого скота, мелкого рогатого скота, свиней, лошадей.</w:t>
      </w:r>
    </w:p>
    <w:p w:rsidR="00B50191" w:rsidRPr="00B50191" w:rsidRDefault="00B50191" w:rsidP="00B50191">
      <w:pPr>
        <w:pStyle w:val="Textbody"/>
        <w:widowControl/>
        <w:ind w:left="0" w:firstLine="709"/>
        <w:jc w:val="both"/>
        <w:rPr>
          <w:b/>
          <w:color w:val="1F0E05"/>
          <w:sz w:val="28"/>
          <w:lang w:val="ru-RU"/>
        </w:rPr>
      </w:pPr>
      <w:r>
        <w:rPr>
          <w:color w:val="1F0E05"/>
          <w:sz w:val="28"/>
          <w:lang w:val="ru-RU"/>
        </w:rPr>
        <w:t>1</w:t>
      </w:r>
      <w:r w:rsidRPr="00B50191">
        <w:rPr>
          <w:color w:val="1F0E05"/>
          <w:sz w:val="28"/>
          <w:lang w:val="ru-RU"/>
        </w:rPr>
        <w:t>.2.1.</w:t>
      </w:r>
      <w:r>
        <w:rPr>
          <w:color w:val="1F0E05"/>
          <w:sz w:val="28"/>
        </w:rPr>
        <w:t> </w:t>
      </w:r>
      <w:r w:rsidRPr="00B50191">
        <w:rPr>
          <w:color w:val="1F0E05"/>
          <w:sz w:val="28"/>
          <w:lang w:val="ru-RU"/>
        </w:rPr>
        <w:t xml:space="preserve">Животные должны содержаться, в предусмотренных для их содержания, помещениях, загонах, расположенных не ближе 15 метров к жилым помещениям и не менее 50 метров от детских, пищевых и лечебных учреждений. Владельцы животных должны своевременно проводить ветеринарную обработку скота. В случае обнаружения болезни животных срочно обращаться к ветврачу. </w:t>
      </w:r>
    </w:p>
    <w:p w:rsidR="00B50191" w:rsidRPr="00B50191" w:rsidRDefault="00B50191" w:rsidP="00B50191">
      <w:pPr>
        <w:pStyle w:val="Textbody"/>
        <w:widowControl/>
        <w:ind w:left="0" w:firstLine="709"/>
        <w:jc w:val="both"/>
        <w:rPr>
          <w:b/>
          <w:color w:val="1F0E05"/>
          <w:sz w:val="28"/>
          <w:lang w:val="ru-RU"/>
        </w:rPr>
      </w:pPr>
      <w:r w:rsidRPr="00B50191">
        <w:rPr>
          <w:color w:val="1F0E05"/>
          <w:sz w:val="28"/>
          <w:lang w:val="ru-RU"/>
        </w:rPr>
        <w:t>Содержать сельскохозяйственных животных и птицу разрешается в хозяйственных строениях, удовлетворяющих санитарно-эпидемиологическим правилам. Расстояние от помещения, предназначенного для содержания и разведения животных, до объектов жилой застройки должно составлять:</w:t>
      </w:r>
    </w:p>
    <w:p w:rsidR="00B50191" w:rsidRDefault="00B50191" w:rsidP="00B50191">
      <w:pPr>
        <w:pStyle w:val="Textbody"/>
        <w:widowControl/>
        <w:ind w:left="0" w:firstLine="709"/>
        <w:jc w:val="both"/>
        <w:rPr>
          <w:color w:val="1F0E05"/>
          <w:lang w:val="ru-RU"/>
        </w:rPr>
      </w:pPr>
      <w:r w:rsidRPr="00B50191">
        <w:rPr>
          <w:color w:val="1F0E05"/>
          <w:sz w:val="28"/>
          <w:lang w:val="ru-RU"/>
        </w:rPr>
        <w:t>а) для индивидуального сектора</w:t>
      </w:r>
      <w:r w:rsidRPr="00B50191">
        <w:rPr>
          <w:color w:val="1F0E05"/>
          <w:lang w:val="ru-RU"/>
        </w:rPr>
        <w:t>:</w:t>
      </w:r>
    </w:p>
    <w:p w:rsidR="00971FFC" w:rsidRDefault="00971FFC" w:rsidP="00B50191">
      <w:pPr>
        <w:pStyle w:val="Textbody"/>
        <w:widowControl/>
        <w:ind w:left="0" w:firstLine="709"/>
        <w:jc w:val="both"/>
        <w:rPr>
          <w:color w:val="1F0E05"/>
          <w:lang w:val="ru-RU"/>
        </w:rPr>
      </w:pPr>
    </w:p>
    <w:p w:rsidR="00971FFC" w:rsidRDefault="00971FFC" w:rsidP="00B50191">
      <w:pPr>
        <w:pStyle w:val="Textbody"/>
        <w:widowControl/>
        <w:ind w:left="0" w:firstLine="709"/>
        <w:jc w:val="both"/>
        <w:rPr>
          <w:color w:val="1F0E05"/>
          <w:lang w:val="ru-RU"/>
        </w:rPr>
      </w:pPr>
    </w:p>
    <w:p w:rsidR="00971FFC" w:rsidRDefault="00971FFC" w:rsidP="00B50191">
      <w:pPr>
        <w:pStyle w:val="Textbody"/>
        <w:widowControl/>
        <w:ind w:left="0" w:firstLine="709"/>
        <w:jc w:val="both"/>
        <w:rPr>
          <w:color w:val="1F0E05"/>
          <w:lang w:val="ru-RU"/>
        </w:rPr>
      </w:pPr>
    </w:p>
    <w:p w:rsidR="00971FFC" w:rsidRDefault="00971FFC" w:rsidP="00B50191">
      <w:pPr>
        <w:pStyle w:val="Textbody"/>
        <w:widowControl/>
        <w:ind w:left="0" w:firstLine="709"/>
        <w:jc w:val="both"/>
        <w:rPr>
          <w:color w:val="1F0E05"/>
          <w:lang w:val="ru-RU"/>
        </w:rPr>
      </w:pPr>
    </w:p>
    <w:p w:rsidR="00971FFC" w:rsidRPr="00B50191" w:rsidRDefault="00971FFC" w:rsidP="00B50191">
      <w:pPr>
        <w:pStyle w:val="Textbody"/>
        <w:widowControl/>
        <w:ind w:left="0" w:firstLine="709"/>
        <w:jc w:val="both"/>
        <w:rPr>
          <w:color w:val="1F0E05"/>
          <w:lang w:val="ru-RU"/>
        </w:rPr>
      </w:pPr>
    </w:p>
    <w:p w:rsidR="00B50191" w:rsidRDefault="00B50191" w:rsidP="00B50191">
      <w:pPr>
        <w:pStyle w:val="ConsPlusNormal"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lastRenderedPageBreak/>
        <w:t>Таблица 1</w:t>
      </w:r>
    </w:p>
    <w:p w:rsidR="00B50191" w:rsidRDefault="00B50191" w:rsidP="00B50191">
      <w:pPr>
        <w:pStyle w:val="ConsPlusNormal"/>
        <w:jc w:val="both"/>
        <w:rPr>
          <w:rFonts w:ascii="Times New Roman" w:hAnsi="Times New Roman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20"/>
        <w:gridCol w:w="960"/>
        <w:gridCol w:w="1800"/>
        <w:gridCol w:w="1440"/>
        <w:gridCol w:w="1080"/>
        <w:gridCol w:w="840"/>
        <w:gridCol w:w="960"/>
        <w:gridCol w:w="1800"/>
      </w:tblGrid>
      <w:tr w:rsidR="00B50191" w:rsidTr="00B50191"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191" w:rsidRDefault="00B50191">
            <w:pPr>
              <w:pStyle w:val="ConsPlusNormal"/>
              <w:rPr>
                <w:rFonts w:ascii="Times New Roman" w:hAnsi="Times New Roman"/>
                <w:sz w:val="28"/>
              </w:rPr>
            </w:pPr>
          </w:p>
        </w:tc>
        <w:tc>
          <w:tcPr>
            <w:tcW w:w="88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0191" w:rsidRDefault="00B50191">
            <w:pPr>
              <w:pStyle w:val="ConsPlusNormal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Поголовье (шт.)</w:t>
            </w:r>
          </w:p>
        </w:tc>
      </w:tr>
      <w:tr w:rsidR="00B50191" w:rsidTr="00B50191"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0191" w:rsidRDefault="00B50191">
            <w:pPr>
              <w:rPr>
                <w:color w:val="000000"/>
                <w:sz w:val="2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0191" w:rsidRDefault="00B50191">
            <w:pPr>
              <w:pStyle w:val="ConsPlusNormal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свиньи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0191" w:rsidRDefault="00B50191">
            <w:pPr>
              <w:pStyle w:val="ConsPlusNormal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коровы, бычки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0191" w:rsidRDefault="00B50191">
            <w:pPr>
              <w:pStyle w:val="ConsPlusNormal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овцы, козы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0191" w:rsidRDefault="00B50191">
            <w:pPr>
              <w:pStyle w:val="ConsPlusNormal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кролики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0191" w:rsidRDefault="00B50191">
            <w:pPr>
              <w:pStyle w:val="ConsPlusNormal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птица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0191" w:rsidRDefault="00B50191">
            <w:pPr>
              <w:pStyle w:val="ConsPlusNormal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лошади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0191" w:rsidRDefault="00B50191">
            <w:pPr>
              <w:pStyle w:val="ConsPlusNormal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нутрии, песцы</w:t>
            </w:r>
          </w:p>
        </w:tc>
      </w:tr>
      <w:tr w:rsidR="00B50191" w:rsidTr="00B50191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0191" w:rsidRDefault="00B50191">
            <w:pPr>
              <w:pStyle w:val="ConsPlusNormal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 м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0191" w:rsidRDefault="00B50191">
            <w:pPr>
              <w:pStyle w:val="ConsPlusNormal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0191" w:rsidRDefault="00B50191">
            <w:pPr>
              <w:pStyle w:val="ConsPlusNormal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0191" w:rsidRDefault="00B50191">
            <w:pPr>
              <w:pStyle w:val="ConsPlusNormal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0191" w:rsidRDefault="00B50191">
            <w:pPr>
              <w:pStyle w:val="ConsPlusNormal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10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0191" w:rsidRDefault="00B50191">
            <w:pPr>
              <w:pStyle w:val="ConsPlusNormal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15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0191" w:rsidRDefault="00B50191">
            <w:pPr>
              <w:pStyle w:val="ConsPlusNormal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0191" w:rsidRDefault="00B50191">
            <w:pPr>
              <w:pStyle w:val="ConsPlusNormal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5</w:t>
            </w:r>
          </w:p>
        </w:tc>
      </w:tr>
      <w:tr w:rsidR="00B50191" w:rsidTr="00B50191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0191" w:rsidRDefault="00B50191">
            <w:pPr>
              <w:pStyle w:val="ConsPlusNormal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 м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0191" w:rsidRDefault="00B50191">
            <w:pPr>
              <w:pStyle w:val="ConsPlusNormal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0191" w:rsidRDefault="00B50191">
            <w:pPr>
              <w:pStyle w:val="ConsPlusNormal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0191" w:rsidRDefault="00B50191">
            <w:pPr>
              <w:pStyle w:val="ConsPlusNormal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15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0191" w:rsidRDefault="00B50191">
            <w:pPr>
              <w:pStyle w:val="ConsPlusNormal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20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0191" w:rsidRDefault="00B50191">
            <w:pPr>
              <w:pStyle w:val="ConsPlusNormal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30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0191" w:rsidRDefault="00B50191">
            <w:pPr>
              <w:pStyle w:val="ConsPlusNormal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0191" w:rsidRDefault="00B50191">
            <w:pPr>
              <w:pStyle w:val="ConsPlusNormal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8</w:t>
            </w:r>
          </w:p>
        </w:tc>
      </w:tr>
      <w:tr w:rsidR="00B50191" w:rsidTr="00B50191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0191" w:rsidRDefault="00B50191">
            <w:pPr>
              <w:pStyle w:val="ConsPlusNormal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30 м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0191" w:rsidRDefault="00B50191">
            <w:pPr>
              <w:pStyle w:val="ConsPlusNormal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0191" w:rsidRDefault="00B50191">
            <w:pPr>
              <w:pStyle w:val="ConsPlusNormal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0191" w:rsidRDefault="00B50191">
            <w:pPr>
              <w:pStyle w:val="ConsPlusNormal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20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0191" w:rsidRDefault="00B50191">
            <w:pPr>
              <w:pStyle w:val="ConsPlusNormal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30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0191" w:rsidRDefault="00B50191">
            <w:pPr>
              <w:pStyle w:val="ConsPlusNormal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0191" w:rsidRDefault="00B50191">
            <w:pPr>
              <w:pStyle w:val="ConsPlusNormal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0191" w:rsidRDefault="00B50191">
            <w:pPr>
              <w:pStyle w:val="ConsPlusNormal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10</w:t>
            </w:r>
          </w:p>
        </w:tc>
      </w:tr>
    </w:tbl>
    <w:p w:rsidR="00B50191" w:rsidRDefault="00B50191" w:rsidP="00B50191">
      <w:pPr>
        <w:pStyle w:val="Textbody"/>
        <w:widowControl/>
        <w:ind w:left="0" w:firstLine="709"/>
        <w:jc w:val="both"/>
        <w:rPr>
          <w:color w:val="1F0E05"/>
          <w:szCs w:val="20"/>
        </w:rPr>
      </w:pP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>Не допускается содержание животных в жилых помещениях, на территории домовладения, границы которого непосредственно прилегают к общественным местам (детским садам, школам, паркам, лечебным учреждениям и др.).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Нахождение животных за пределами подворья без надзора запрещено.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Владелец животных не должен допускать загрязнения навозом и пометом дворов и окружающей территории, а в случае загрязнения немедленно устранить его (убрать навоз и помет).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Обезвреживание навоза и помета в личном подсобном хозяйстве осуществляется методом компостирования на приусадебном участке в специально отведенных местах, исключающих распространение запахов и попадание навозных стоков в почву.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Навоз или компост подлежит утилизации методом внесения в почву.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 невозможности использования на приусадебном участке всего объема навоза и помета владелец должен обеспечить его вывоз в специально отведенное место, согласованное с органами местного самоуправления.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для объектов производства агропромышленных комплексов и малого предпринимательства: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 санитарно-защитной зоне до 50 м предусматривается размещение: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хозяйства с содержанием животных (свинарники, коровники, питомники, конюшни, зверофермы) - до 50 голов;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голубятни;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 санитарно-защитной зоне до 100 м - хозяйства с содержанием животных (свинарники, коровники, питомники, конюшни, зверофермы) - до 100 голов;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 санитарно защитной зоне до 300 м: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зверофермы;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свинофермы - до 4 тыс. голов;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фермы крупного рогатого скота - менее 1200 голов (всех специализаций);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фермы овцеводческие - до 30 тыс. голов;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фермы птицеводческие - до 100 тыс. кур-несушек и до 1 млн. бройлеров;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- в санитарно-защитной зоне до 500 м: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фермы звероводческие (норки, лисы и прочие животные);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свинофермы - от 4 до 12 тыс. голов;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фермы крупного рогатого скота - от 1200 до 2000 и до 6000 скотомест для молодняка;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фермы птицеводческие - от 100 тыс. до 400 тыс. кур-несушек и от 1 до 3 млн. бройлеров в год;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 санитарно защитной зоне до 1000 м: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свиноводческие комплексы;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птицефабрики с содержанием более 400 тыс. кур-несушек и более 3 млн. бройлеров в год;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комплексы крупного рогатого скота.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Запрещается содержать сельскохозяйственных животных, перечисленных в таблице 1, в квартирах, подвалах, на балконах и лоджиях жилых домов.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Обязательные ветеринарно-санитарные мероприятия: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КРС: исследование на бруцеллез, туберкулез, лейкоз; прививки против сибирской язвы, ящура, бешенства, лептоспироза, эмкара (до 4 лет); обработка против подкожного овода, клещей.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МРС: исследование на бруцеллез; прививки против сибирской язвы, бешенства.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Лошади: исследование на ИНАН, бруцеллез, сап; прививки против сибирской язвы, бешенства Птица: прививки против псевдочумы, гриппа птиц.  А также заболевания, не включенные в данный список, но могут быть обязательными согласно распоряжения санитарно-эпидемиологической комиссии или постановления Главы поселения.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1.2.2. Скот до места выгона на пастбище проводится на привязи (на веревке). С асфальтобетонного покрытия дорог и тротуаров, экскременты убираются владельцами животных. Не оставлять животных без присмотра.  1.2.3. Выпас скота производится только в отведенных для этих целей местах, за пределами населенного пункта, под присмотром ответственного лица (пастуха). Бесконтрольный выпас скота и других животных на территории населенных пункта и за его пределами категорически запрещен. Не допускать выпас скота на газонах, в скверах, парках, детских игровых площадках. Не допускать выпас при химических обработках мест выпаса.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1.2.4. Потрава посевов коллективных сельхозпредприятий предприятий и граждан; стогов, порча и уничтожение находящегося в поле собранного урожая сельскохозяйственных культур, повреждение зеленых насаждений крупным и мелким рогатым скотом и птицей влечет за собой административную ответственность владельцев животных и птицы.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1.2.5. Складирование кормов, навоза и компоста разрешается владельцам животных только на территории приусадебного участка, в исключительных случаях на специально отведенном органом местного </w:t>
      </w:r>
      <w:r>
        <w:rPr>
          <w:rFonts w:ascii="Times New Roman" w:hAnsi="Times New Roman"/>
          <w:sz w:val="28"/>
        </w:rPr>
        <w:lastRenderedPageBreak/>
        <w:t>самоуправления земельном участке с обязательным выполнением противопожарных, санитарных, ветеринарных и эстетических норм и требований. 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Крупный рогатый и мелкий рогатый скот должен быть обязательно забиркован (см. приказ К51 от 11.1О.04г. п. 14. Управление ветеринарии). Крупный и мелкий рогатый скот, находящийся без присмотра, а также не имеющий номера считается бродячим и подлежит отлову.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1.2.6. Убой скота, свиней, лошадей должен производиться только в специально оборудованных для этого убойных пунктах или площадках, при этом исключая попадание боенских отходов на улицы, переулки и другие территории населенного пункта.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1.З. Содержание мелких животных и птицы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1.3.1. Мелкие животные и птица должны содержаться в специально оборудованных, в соответствии с санитарными и ветеринарными нормами, помещениях и загонах, исключающих их проникновение на территорию соседних участков.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1.3.2. Не допускается содержание птицы на территориях домов многоэтажной и многоквартирной застройки. Выпускать птицу за территорию частного домовладения запрещается.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1.3.3. Запрещается содержание мелких животных и птицы в местах общественного пользования: кухнях, коридорах, лестничных клетках, чердаках, подвалах, а также на балконах и лоджиях.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1.3.4. Выгул водоплавающей птицы должен производиться только на естественных водоемах, либо на искусственно созданных в пределах приусадебного участка запрудах. Создание искусственных запруд, загонов за пределами участка запрещено. 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1.3.5. Выгул водоплавающей птицы до естественных водоемов и обратно осуществляется под присмотром ее владельца, либо ответственного лица. 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1.4. Содержание собак и кошек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1.4.1. Владелец животного обязан содержать его в соответствии с его биологическими особенностями. Обращаться с животным гуманно, не оставлять его без присмотра, пищи и воды. Не избивать, а в случае заболевания животного, своевременно обращаться за ветеринарной помощью.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1.4.2. Владельцы домашних животных обязаны: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1.4.2.1.  Содержать сторожевых собак только на привязи или в вольере. Отпускать собак с привязи только ночью при закрытых дворах, исключающих их побег на улицу.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1.4.2.2. Выводить собак во двор и на улицу только на коротком поводке и в наморднике. Выгул домашних животных (прогулка со специальной целью оправления животным естественных надобностей) разрешается с 6.00 до 23.00 час на территории, определенной для этой цели администрацией поселения.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1.4.2.3. Не появляться с домашними животными в магазинах, рынках, </w:t>
      </w:r>
      <w:r>
        <w:rPr>
          <w:rFonts w:ascii="Times New Roman" w:hAnsi="Times New Roman"/>
          <w:sz w:val="28"/>
        </w:rPr>
        <w:lastRenderedPageBreak/>
        <w:t>школах, скверах, стадионах, пляжах, спортивных и детских площадках (в отдельных случаях оставлять животных на привязи у входа в учреждение и т.д.). Владельцам сельскохозяйственных животных, находящихся в состоянии алкогольного опьянения запрещается выводить животных из квартиры.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1.4.2.4. Не допускать загрязнения животными улиц, дворов, лестничных площадок и других мест общего пользования в доме. Во всех случаях экскременты животных немедленно должны убираться владельцами животных. Купать животных в водоемах, местах массового купания запрещается.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1.4.2.5. При возникновении заболеваний у животных немедленно обращаться в ветлечебницу. В случае падежа животного известить об этом ветлечебницу и сдать регистрационное удостоверение. Выбрасывать трупы животных или зарывать их в землю запрещается (трупы отправлять на скотомогильник). Запрещается приобретение собак и кошек с целью использования их шкуры и мяса.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1.4.3. Собаки, независимо от породы, принадлежности и назначения, находящиеся без владельца и намордника на улицах, площадях, рынках, железнодорожных и автостанциях, в других общественных местах, а также кошки, находящиеся вне квартиры (дома), считаются бродячими и подлежат отлову. 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Отлов бродячих собак и кошек в подвалах, на чердаках, лестничных клетках и других местах, а также их утилизация (уборка трупов) производится специализированным предприятием согласно действующей инструкции.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 возвращение животных владельцы их оплачивают фактические расходы за отлов, кормление, содержание и ветеринарную обработку. 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1.4.4. В случае если собака (или другое животное) не было привито против бешенства и не имело иммунитета, укусило человека, владелец собаки (другого животного) подвергается административному наказанию, согласно действующего законодательства. 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1.4.5. Владельцы собак, кошек обязаны представлять по требованию госветстанции вышеуказанных животных для осмотра, диагностического исследования, необходимых предохранительных прививок и лечебно-профилактических обработок. 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Обязательные ветеринарно-санитарные мероприятия: прививка против бешенства.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1.4.6. При детских, лечебных, торговых учреждениях и предприятиях разрешается содержать только сторожевых собак, обязательно на привязи, и в условиях, исключающих возможность их контакта с детьми и взрослыми.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1.5. Права и обязанности владельцев животных и птицы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1.5.1. Любое животное является собственностью владельца, и, как всякая собственность, охраняется законом. Животное может быть изъято у владельца по решению суда или в ином, предусмотрен ном действующим законодательством порядке.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1.5.2. Владельцы животных обязаны поддерживать санитарное состояние в доме (квартире) и прилегающей к нему (ней) территории, принимать необходимые меры, обеспечивающие безопасность окружающих людей и животных.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1.5.3. Собака или кошка, нанесшая травму человеку, должна быть немедленно доставлена владельцем в госветлечебницу для осмотра и дальнейшего ветнаблюдения. Пострадавший должен быть отправлен в медучреждение для осмотра и принятия необходимых мер.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1.5.4. Владельцы животных при содержании их в квартирах и выгуле в жилых зонах должны обеспечивать тишину и покой граждан с 22 час. вечера до 8 час. утра.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1.5.5. Выводить собаку на прогулку можно только на поводке, агрессивных в намордниках, с прикрепленным к ошейнику жетоном, на котором указана кличка собаки, адрес или телефон ее владельца.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1.6. Обязанности Администрации поселения, предприятий жилищно-коммунального хозяйства.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1.6.1. Администрация поселения обязана ознакомить всех граждан с настоящими Правилами содержания сельскохозяйственных и домашних животных и птицы, определять специальные места для выгула животных.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1.6.2. Следить за своевременной регистрацией животных их владельцами. К лицам, уклоняющимся от регистрации животных и нарушающим Правила их содержания применять меры административного воздействия.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1.6.3. Жители многоквартирных домов обязаны содержать подвалы, чердаки и другие подсобные помещения домов закрытыми или оборудованными сетками для предупреждения проникновения туда животных. Выделять места выгула собак и кошек внутри кварталов по согласованию с администрацией поселения.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1.6.4. Проведение выставок, отловов, выводов животных, их обучение допускается только с разрешения госветслужбы района.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1.7. Ответственность владельцев животных за несоблюдение настоящих правил.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1.7.1. За нарушение, несоблюдение настоящих Правил владельцы животных несут ответственность в установленном законом порядке. 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1.7.2. Вред, причиненный здоровью граждан, или ущерб, нанесенный имуществу животными, возмещается владельцами животных в установленном законом порядке по решению суда. </w:t>
      </w:r>
    </w:p>
    <w:p w:rsidR="00B50191" w:rsidRDefault="00B50191" w:rsidP="00B5019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1.7.3. Настоящие Правила распространяются на всех владельцев животных в Артемовском сельском поселении, включая предприятия, организации и учреждения независимо от их ведомственной подчиненности и организационно-правовых форм.</w:t>
      </w:r>
    </w:p>
    <w:p w:rsidR="00EF1F29" w:rsidRPr="00B316A1" w:rsidRDefault="00EF1F29" w:rsidP="00EF1F29">
      <w:pPr>
        <w:jc w:val="right"/>
      </w:pPr>
    </w:p>
    <w:p w:rsidR="00EF1F29" w:rsidRPr="00B316A1" w:rsidRDefault="00EF1F29" w:rsidP="00EF1F29">
      <w:pPr>
        <w:jc w:val="right"/>
      </w:pPr>
    </w:p>
    <w:p w:rsidR="00EF1F29" w:rsidRPr="00B316A1" w:rsidRDefault="00EF1F29" w:rsidP="00EF1F29">
      <w:pPr>
        <w:jc w:val="both"/>
        <w:rPr>
          <w:sz w:val="28"/>
          <w:szCs w:val="28"/>
        </w:rPr>
      </w:pPr>
      <w:r w:rsidRPr="00B316A1">
        <w:rPr>
          <w:sz w:val="28"/>
          <w:szCs w:val="28"/>
        </w:rPr>
        <w:t xml:space="preserve">Ведущий специалист </w:t>
      </w:r>
    </w:p>
    <w:p w:rsidR="00EF1F29" w:rsidRPr="00B316A1" w:rsidRDefault="00EF1F29" w:rsidP="00EF1F29">
      <w:pPr>
        <w:jc w:val="both"/>
        <w:rPr>
          <w:sz w:val="28"/>
          <w:szCs w:val="28"/>
        </w:rPr>
      </w:pPr>
      <w:r w:rsidRPr="00B316A1">
        <w:rPr>
          <w:sz w:val="28"/>
          <w:szCs w:val="28"/>
        </w:rPr>
        <w:t>по</w:t>
      </w:r>
      <w:r>
        <w:rPr>
          <w:sz w:val="28"/>
          <w:szCs w:val="28"/>
        </w:rPr>
        <w:t xml:space="preserve"> правовой и кадровой работе</w:t>
      </w:r>
      <w:r>
        <w:rPr>
          <w:sz w:val="28"/>
          <w:szCs w:val="28"/>
        </w:rPr>
        <w:tab/>
        <w:t xml:space="preserve">     </w:t>
      </w:r>
      <w:r w:rsidR="00971FFC">
        <w:rPr>
          <w:sz w:val="28"/>
          <w:szCs w:val="28"/>
        </w:rPr>
        <w:tab/>
      </w:r>
      <w:r w:rsidR="00971FFC">
        <w:rPr>
          <w:sz w:val="28"/>
          <w:szCs w:val="28"/>
        </w:rPr>
        <w:tab/>
        <w:t xml:space="preserve"> </w:t>
      </w:r>
      <w:r w:rsidR="00971FFC">
        <w:rPr>
          <w:sz w:val="28"/>
          <w:szCs w:val="28"/>
        </w:rPr>
        <w:tab/>
      </w:r>
      <w:r>
        <w:rPr>
          <w:sz w:val="28"/>
          <w:szCs w:val="28"/>
        </w:rPr>
        <w:t xml:space="preserve">    </w:t>
      </w:r>
      <w:r w:rsidRPr="00B316A1">
        <w:rPr>
          <w:sz w:val="28"/>
          <w:szCs w:val="28"/>
        </w:rPr>
        <w:tab/>
        <w:t>Силенко Ю.С.</w:t>
      </w:r>
    </w:p>
    <w:p w:rsidR="00EF1F29" w:rsidRDefault="00EF1F29"/>
    <w:sectPr w:rsidR="00EF1F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4E5504"/>
    <w:multiLevelType w:val="multilevel"/>
    <w:tmpl w:val="78387A4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7D684238"/>
    <w:multiLevelType w:val="multilevel"/>
    <w:tmpl w:val="64D0EDDA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CCE"/>
    <w:rsid w:val="00133A37"/>
    <w:rsid w:val="00175B7F"/>
    <w:rsid w:val="00183F4E"/>
    <w:rsid w:val="002B25F3"/>
    <w:rsid w:val="002F31AC"/>
    <w:rsid w:val="00425E95"/>
    <w:rsid w:val="004B5873"/>
    <w:rsid w:val="00685B6D"/>
    <w:rsid w:val="0079045D"/>
    <w:rsid w:val="007C397B"/>
    <w:rsid w:val="00811CCE"/>
    <w:rsid w:val="00971FFC"/>
    <w:rsid w:val="009E42CF"/>
    <w:rsid w:val="00A06998"/>
    <w:rsid w:val="00B00B14"/>
    <w:rsid w:val="00B50191"/>
    <w:rsid w:val="00CB0B52"/>
    <w:rsid w:val="00CD0EF3"/>
    <w:rsid w:val="00D21CAF"/>
    <w:rsid w:val="00DE506E"/>
    <w:rsid w:val="00EB2655"/>
    <w:rsid w:val="00ED440D"/>
    <w:rsid w:val="00EF1F29"/>
    <w:rsid w:val="00FD79B0"/>
    <w:rsid w:val="00FF4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C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11CC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11CCE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ConsPlusNormal">
    <w:name w:val="ConsPlusNormal"/>
    <w:rsid w:val="00811C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11CC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1CC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Textbody">
    <w:name w:val="Text body"/>
    <w:basedOn w:val="a"/>
    <w:rsid w:val="00EF1F29"/>
    <w:pPr>
      <w:widowControl w:val="0"/>
      <w:suppressAutoHyphens/>
      <w:autoSpaceDN w:val="0"/>
      <w:ind w:left="112"/>
    </w:pPr>
    <w:rPr>
      <w:color w:val="00000A"/>
      <w:kern w:val="3"/>
      <w:sz w:val="24"/>
      <w:szCs w:val="24"/>
      <w:lang w:val="en-US" w:eastAsia="en-US"/>
    </w:rPr>
  </w:style>
  <w:style w:type="character" w:customStyle="1" w:styleId="StrongEmphasis">
    <w:name w:val="Strong Emphasis"/>
    <w:rsid w:val="00EF1F29"/>
    <w:rPr>
      <w:rFonts w:ascii="Times New Roman" w:hAnsi="Times New Roman" w:cs="Times New Roman" w:hint="default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C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11CC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11CCE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ConsPlusNormal">
    <w:name w:val="ConsPlusNormal"/>
    <w:rsid w:val="00811C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11CC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1CC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Textbody">
    <w:name w:val="Text body"/>
    <w:basedOn w:val="a"/>
    <w:rsid w:val="00EF1F29"/>
    <w:pPr>
      <w:widowControl w:val="0"/>
      <w:suppressAutoHyphens/>
      <w:autoSpaceDN w:val="0"/>
      <w:ind w:left="112"/>
    </w:pPr>
    <w:rPr>
      <w:color w:val="00000A"/>
      <w:kern w:val="3"/>
      <w:sz w:val="24"/>
      <w:szCs w:val="24"/>
      <w:lang w:val="en-US" w:eastAsia="en-US"/>
    </w:rPr>
  </w:style>
  <w:style w:type="character" w:customStyle="1" w:styleId="StrongEmphasis">
    <w:name w:val="Strong Emphasis"/>
    <w:rsid w:val="00EF1F29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4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78694F-08C8-4AB4-AC20-313CEF996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7</Pages>
  <Words>2289</Words>
  <Characters>13049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cp:lastPrinted>2023-08-23T06:47:00Z</cp:lastPrinted>
  <dcterms:created xsi:type="dcterms:W3CDTF">2023-05-16T05:38:00Z</dcterms:created>
  <dcterms:modified xsi:type="dcterms:W3CDTF">2023-08-23T06:53:00Z</dcterms:modified>
</cp:coreProperties>
</file>