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3C" w:rsidRDefault="0020333C" w:rsidP="0020333C">
      <w:pPr>
        <w:jc w:val="center"/>
        <w:rPr>
          <w:noProof/>
        </w:rPr>
      </w:pPr>
      <w:r>
        <w:rPr>
          <w:noProof/>
        </w:rPr>
        <w:t xml:space="preserve">                                          </w:t>
      </w:r>
    </w:p>
    <w:p w:rsidR="0020333C" w:rsidRPr="009645CB" w:rsidRDefault="0020333C" w:rsidP="0020333C">
      <w:pPr>
        <w:jc w:val="center"/>
        <w:rPr>
          <w:b/>
          <w:sz w:val="40"/>
          <w:szCs w:val="40"/>
          <w:u w:val="single"/>
        </w:rPr>
      </w:pPr>
      <w:r>
        <w:rPr>
          <w:noProof/>
          <w:szCs w:val="28"/>
        </w:rPr>
        <w:drawing>
          <wp:inline distT="0" distB="0" distL="0" distR="0">
            <wp:extent cx="5238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33C" w:rsidRPr="009645CB" w:rsidRDefault="0020333C" w:rsidP="0020333C">
      <w:pPr>
        <w:jc w:val="center"/>
        <w:rPr>
          <w:sz w:val="28"/>
        </w:rPr>
      </w:pPr>
      <w:r w:rsidRPr="009645CB">
        <w:rPr>
          <w:sz w:val="28"/>
        </w:rPr>
        <w:t>РОССИЙСКАЯ ФЕДЕРАЦИЯ</w:t>
      </w:r>
    </w:p>
    <w:p w:rsidR="0020333C" w:rsidRPr="009645CB" w:rsidRDefault="0020333C" w:rsidP="0020333C">
      <w:pPr>
        <w:jc w:val="center"/>
        <w:rPr>
          <w:sz w:val="28"/>
        </w:rPr>
      </w:pPr>
      <w:r w:rsidRPr="009645CB">
        <w:rPr>
          <w:sz w:val="28"/>
        </w:rPr>
        <w:t>РОСТОВСКАЯ ОБЛАСТЬ</w:t>
      </w:r>
    </w:p>
    <w:p w:rsidR="0020333C" w:rsidRPr="009645CB" w:rsidRDefault="0020333C" w:rsidP="0020333C">
      <w:pPr>
        <w:ind w:left="-142" w:firstLine="142"/>
        <w:jc w:val="center"/>
        <w:rPr>
          <w:sz w:val="28"/>
        </w:rPr>
      </w:pPr>
      <w:r w:rsidRPr="009645CB">
        <w:rPr>
          <w:sz w:val="28"/>
        </w:rPr>
        <w:t>ОКТЯБРЬСКИЙ РАЙОН</w:t>
      </w:r>
    </w:p>
    <w:p w:rsidR="0020333C" w:rsidRPr="009645CB" w:rsidRDefault="0020333C" w:rsidP="0020333C">
      <w:pPr>
        <w:jc w:val="center"/>
        <w:rPr>
          <w:sz w:val="28"/>
        </w:rPr>
      </w:pPr>
      <w:r w:rsidRPr="009645CB">
        <w:rPr>
          <w:sz w:val="28"/>
        </w:rPr>
        <w:t>МУНИЦИПАЛЬНОЕ ОБРАЗОВАНИЕ</w:t>
      </w:r>
    </w:p>
    <w:p w:rsidR="0020333C" w:rsidRPr="009645CB" w:rsidRDefault="0020333C" w:rsidP="0020333C">
      <w:pPr>
        <w:jc w:val="center"/>
        <w:rPr>
          <w:sz w:val="28"/>
        </w:rPr>
      </w:pPr>
      <w:r w:rsidRPr="009645CB">
        <w:rPr>
          <w:sz w:val="28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9645CB">
          <w:rPr>
            <w:sz w:val="28"/>
          </w:rPr>
          <w:t>АРТЕМОВСКОЕ СЕЛЬСКОЕ ПОСЕЛЕНИЕ</w:t>
        </w:r>
      </w:smartTag>
      <w:r w:rsidRPr="009645CB">
        <w:rPr>
          <w:sz w:val="28"/>
        </w:rPr>
        <w:t>»</w:t>
      </w:r>
    </w:p>
    <w:p w:rsidR="0020333C" w:rsidRPr="009645CB" w:rsidRDefault="0020333C" w:rsidP="0020333C">
      <w:pPr>
        <w:jc w:val="center"/>
        <w:rPr>
          <w:sz w:val="28"/>
        </w:rPr>
      </w:pPr>
      <w:r w:rsidRPr="009645CB">
        <w:rPr>
          <w:sz w:val="28"/>
        </w:rPr>
        <w:t>СОБРАНИЕ ДЕПУТАТОВ</w:t>
      </w:r>
    </w:p>
    <w:p w:rsidR="0020333C" w:rsidRPr="009645CB" w:rsidRDefault="0020333C" w:rsidP="0020333C">
      <w:pPr>
        <w:jc w:val="center"/>
        <w:rPr>
          <w:sz w:val="28"/>
        </w:rPr>
      </w:pPr>
      <w:r w:rsidRPr="009645CB">
        <w:rPr>
          <w:sz w:val="28"/>
        </w:rPr>
        <w:t>АРТЕМОВСКОГО СЕЛЬСКОГО  ПОСЕЛЕНИЯ</w:t>
      </w:r>
    </w:p>
    <w:p w:rsidR="0020333C" w:rsidRPr="009645CB" w:rsidRDefault="0020333C" w:rsidP="0020333C">
      <w:pPr>
        <w:jc w:val="center"/>
        <w:rPr>
          <w:sz w:val="28"/>
        </w:rPr>
      </w:pPr>
    </w:p>
    <w:p w:rsidR="0020333C" w:rsidRPr="009645CB" w:rsidRDefault="0020333C" w:rsidP="0020333C">
      <w:pPr>
        <w:jc w:val="center"/>
        <w:rPr>
          <w:sz w:val="28"/>
        </w:rPr>
      </w:pPr>
      <w:r w:rsidRPr="009645CB">
        <w:rPr>
          <w:sz w:val="28"/>
        </w:rPr>
        <w:t>РЕШЕНИЕ</w:t>
      </w:r>
    </w:p>
    <w:p w:rsidR="0020333C" w:rsidRPr="00AA5345" w:rsidRDefault="0020333C" w:rsidP="0020333C">
      <w:pPr>
        <w:jc w:val="both"/>
      </w:pPr>
    </w:p>
    <w:p w:rsidR="0020333C" w:rsidRPr="00AA5345" w:rsidRDefault="006401D7" w:rsidP="0020333C">
      <w:pPr>
        <w:jc w:val="center"/>
        <w:rPr>
          <w:sz w:val="28"/>
          <w:szCs w:val="28"/>
        </w:rPr>
      </w:pPr>
      <w:r>
        <w:rPr>
          <w:sz w:val="28"/>
          <w:szCs w:val="28"/>
        </w:rPr>
        <w:t>27 октя</w:t>
      </w:r>
      <w:r w:rsidR="00214BCB">
        <w:rPr>
          <w:sz w:val="28"/>
          <w:szCs w:val="28"/>
        </w:rPr>
        <w:t>бря</w:t>
      </w:r>
      <w:r w:rsidR="0020333C">
        <w:rPr>
          <w:sz w:val="28"/>
          <w:szCs w:val="28"/>
        </w:rPr>
        <w:t xml:space="preserve"> 2022 г.</w:t>
      </w:r>
      <w:r w:rsidR="0020333C" w:rsidRPr="00AA5345">
        <w:rPr>
          <w:sz w:val="28"/>
          <w:szCs w:val="28"/>
        </w:rPr>
        <w:t xml:space="preserve">          </w:t>
      </w:r>
      <w:r w:rsidR="0020333C">
        <w:rPr>
          <w:sz w:val="28"/>
          <w:szCs w:val="28"/>
        </w:rPr>
        <w:t xml:space="preserve">             </w:t>
      </w:r>
      <w:r w:rsidR="0020333C" w:rsidRPr="00AA5345">
        <w:rPr>
          <w:sz w:val="28"/>
          <w:szCs w:val="28"/>
        </w:rPr>
        <w:t xml:space="preserve"> №</w:t>
      </w:r>
      <w:r>
        <w:rPr>
          <w:sz w:val="28"/>
          <w:szCs w:val="28"/>
        </w:rPr>
        <w:t>46</w:t>
      </w:r>
      <w:r w:rsidR="0020333C" w:rsidRPr="00AA5345">
        <w:rPr>
          <w:sz w:val="28"/>
          <w:szCs w:val="28"/>
        </w:rPr>
        <w:t xml:space="preserve"> </w:t>
      </w:r>
      <w:r w:rsidR="0020333C">
        <w:rPr>
          <w:sz w:val="28"/>
          <w:szCs w:val="28"/>
        </w:rPr>
        <w:t xml:space="preserve">                              </w:t>
      </w:r>
      <w:r w:rsidR="0020333C" w:rsidRPr="00AA5345">
        <w:rPr>
          <w:sz w:val="28"/>
          <w:szCs w:val="28"/>
        </w:rPr>
        <w:tab/>
        <w:t>п. Новокадамово</w:t>
      </w:r>
    </w:p>
    <w:p w:rsidR="0020333C" w:rsidRDefault="0020333C" w:rsidP="0020333C">
      <w:pPr>
        <w:jc w:val="center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20333C" w:rsidTr="005C6841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0333C" w:rsidRDefault="0020333C" w:rsidP="005C6841">
            <w:pPr>
              <w:jc w:val="both"/>
              <w:rPr>
                <w:sz w:val="28"/>
                <w:szCs w:val="28"/>
              </w:rPr>
            </w:pPr>
            <w:r w:rsidRPr="00E677C8">
              <w:rPr>
                <w:sz w:val="28"/>
                <w:szCs w:val="28"/>
              </w:rPr>
              <w:t xml:space="preserve">О внесении изменений в решение </w:t>
            </w:r>
            <w:r w:rsidR="00E72B3D">
              <w:rPr>
                <w:sz w:val="28"/>
                <w:szCs w:val="28"/>
              </w:rPr>
              <w:t>Собрания депутатов</w:t>
            </w:r>
            <w:r w:rsidRPr="00E677C8">
              <w:rPr>
                <w:sz w:val="28"/>
                <w:szCs w:val="28"/>
              </w:rPr>
              <w:t xml:space="preserve"> от 2</w:t>
            </w:r>
            <w:r>
              <w:rPr>
                <w:sz w:val="28"/>
                <w:szCs w:val="28"/>
              </w:rPr>
              <w:t>7</w:t>
            </w:r>
            <w:r w:rsidRPr="00E677C8">
              <w:rPr>
                <w:sz w:val="28"/>
                <w:szCs w:val="28"/>
              </w:rPr>
              <w:t>.12.202</w:t>
            </w:r>
            <w:r>
              <w:rPr>
                <w:sz w:val="28"/>
                <w:szCs w:val="28"/>
              </w:rPr>
              <w:t>1</w:t>
            </w:r>
            <w:r w:rsidR="00E72B3D">
              <w:rPr>
                <w:sz w:val="28"/>
                <w:szCs w:val="28"/>
              </w:rPr>
              <w:t>г.</w:t>
            </w:r>
            <w:bookmarkStart w:id="0" w:name="_GoBack"/>
            <w:bookmarkEnd w:id="0"/>
            <w:r w:rsidRPr="00E677C8">
              <w:rPr>
                <w:sz w:val="28"/>
                <w:szCs w:val="28"/>
              </w:rPr>
              <w:t xml:space="preserve"> №1</w:t>
            </w:r>
            <w:r>
              <w:rPr>
                <w:sz w:val="28"/>
                <w:szCs w:val="28"/>
              </w:rPr>
              <w:t>9</w:t>
            </w:r>
            <w:r w:rsidRPr="00E677C8">
              <w:rPr>
                <w:sz w:val="28"/>
                <w:szCs w:val="28"/>
              </w:rPr>
              <w:t xml:space="preserve"> «Об утверждении прогнозного плана приватизации муниципального имущества Артемовского </w:t>
            </w:r>
            <w:r>
              <w:rPr>
                <w:sz w:val="28"/>
                <w:szCs w:val="28"/>
              </w:rPr>
              <w:t>сельского поселения на 2022 год»</w:t>
            </w:r>
          </w:p>
        </w:tc>
      </w:tr>
    </w:tbl>
    <w:p w:rsidR="0020333C" w:rsidRDefault="0020333C" w:rsidP="0020333C">
      <w:pPr>
        <w:pStyle w:val="a3"/>
        <w:spacing w:after="0"/>
        <w:ind w:left="0"/>
        <w:rPr>
          <w:sz w:val="28"/>
          <w:szCs w:val="28"/>
        </w:rPr>
      </w:pPr>
    </w:p>
    <w:p w:rsidR="0020333C" w:rsidRDefault="0020333C" w:rsidP="0020333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Артемовского сельского поселения, утвержденного решением Собрания депутатов Артемовского сельского поселения от 16.08.2011 № 143, руководствуясь п.4 статьи 24 Устава муниципального образования «Артемовское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сельское поселение», Собрание депутатов Артемовского сельского поселения </w:t>
      </w:r>
    </w:p>
    <w:p w:rsidR="0020333C" w:rsidRDefault="0020333C" w:rsidP="0020333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0333C" w:rsidRPr="009645CB" w:rsidRDefault="0020333C" w:rsidP="0020333C">
      <w:pPr>
        <w:pStyle w:val="a3"/>
        <w:ind w:left="0"/>
        <w:jc w:val="center"/>
        <w:rPr>
          <w:sz w:val="28"/>
          <w:szCs w:val="28"/>
        </w:rPr>
      </w:pPr>
      <w:r w:rsidRPr="009645CB">
        <w:rPr>
          <w:sz w:val="28"/>
          <w:szCs w:val="28"/>
        </w:rPr>
        <w:t>РЕШИЛО</w:t>
      </w:r>
    </w:p>
    <w:p w:rsidR="0020333C" w:rsidRDefault="0020333C" w:rsidP="002033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 прогнозный план приватизации муниципального имущества Артемовского сельского поселения на 2022 год, согласно приложению.</w:t>
      </w:r>
    </w:p>
    <w:p w:rsidR="0020333C" w:rsidRDefault="0020333C" w:rsidP="0020333C">
      <w:pPr>
        <w:ind w:firstLine="709"/>
        <w:jc w:val="both"/>
        <w:rPr>
          <w:sz w:val="28"/>
          <w:szCs w:val="28"/>
        </w:rPr>
      </w:pPr>
    </w:p>
    <w:p w:rsidR="0020333C" w:rsidRDefault="0020333C" w:rsidP="002033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 официального обнародования.</w:t>
      </w:r>
    </w:p>
    <w:p w:rsidR="0020333C" w:rsidRDefault="0020333C" w:rsidP="0020333C">
      <w:pPr>
        <w:ind w:firstLine="708"/>
        <w:jc w:val="both"/>
        <w:rPr>
          <w:sz w:val="28"/>
          <w:szCs w:val="28"/>
        </w:rPr>
      </w:pPr>
    </w:p>
    <w:p w:rsidR="0020333C" w:rsidRDefault="0020333C" w:rsidP="0020333C">
      <w:pPr>
        <w:ind w:firstLine="708"/>
        <w:jc w:val="both"/>
        <w:rPr>
          <w:sz w:val="28"/>
          <w:szCs w:val="28"/>
        </w:rPr>
      </w:pPr>
    </w:p>
    <w:p w:rsidR="0020333C" w:rsidRPr="00AA5345" w:rsidRDefault="0020333C" w:rsidP="0020333C">
      <w:pPr>
        <w:ind w:firstLine="708"/>
        <w:jc w:val="both"/>
        <w:rPr>
          <w:sz w:val="28"/>
          <w:szCs w:val="28"/>
        </w:rPr>
      </w:pPr>
    </w:p>
    <w:p w:rsidR="0020333C" w:rsidRDefault="0020333C" w:rsidP="0020333C">
      <w:pPr>
        <w:pStyle w:val="31"/>
        <w:tabs>
          <w:tab w:val="left" w:pos="900"/>
        </w:tabs>
      </w:pPr>
      <w:r>
        <w:t xml:space="preserve">Председатель Собрания </w:t>
      </w:r>
      <w:r w:rsidRPr="00AA5345">
        <w:t>депутатов-</w:t>
      </w:r>
      <w:r>
        <w:t xml:space="preserve"> </w:t>
      </w:r>
    </w:p>
    <w:p w:rsidR="0020333C" w:rsidRPr="00214BCB" w:rsidRDefault="0020333C" w:rsidP="00214BCB">
      <w:pPr>
        <w:pStyle w:val="31"/>
        <w:tabs>
          <w:tab w:val="left" w:pos="900"/>
        </w:tabs>
      </w:pPr>
      <w:r>
        <w:t xml:space="preserve">глава Артемовского сельского поселения   </w:t>
      </w:r>
      <w:r w:rsidRPr="00AA5345">
        <w:t xml:space="preserve">                     </w:t>
      </w:r>
      <w:r>
        <w:t xml:space="preserve">               </w:t>
      </w:r>
      <w:r w:rsidRPr="00AA5345">
        <w:t xml:space="preserve"> В.В. </w:t>
      </w:r>
      <w:proofErr w:type="spellStart"/>
      <w:r w:rsidRPr="00AA5345">
        <w:t>Ситникова</w:t>
      </w:r>
      <w:proofErr w:type="spellEnd"/>
    </w:p>
    <w:p w:rsidR="0020333C" w:rsidRDefault="0020333C" w:rsidP="0020333C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20333C" w:rsidRDefault="0020333C" w:rsidP="0020333C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20333C" w:rsidRDefault="0020333C" w:rsidP="0020333C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Артемовского сельского поселения </w:t>
      </w:r>
    </w:p>
    <w:p w:rsidR="0020333C" w:rsidRDefault="0020333C" w:rsidP="0020333C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401D7">
        <w:rPr>
          <w:sz w:val="28"/>
          <w:szCs w:val="28"/>
        </w:rPr>
        <w:t>27.10</w:t>
      </w:r>
      <w:r>
        <w:rPr>
          <w:sz w:val="28"/>
          <w:szCs w:val="28"/>
        </w:rPr>
        <w:t>.2022 №</w:t>
      </w:r>
      <w:r w:rsidR="006401D7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</w:p>
    <w:p w:rsidR="0020333C" w:rsidRDefault="0020333C" w:rsidP="0020333C">
      <w:pPr>
        <w:ind w:left="4536"/>
        <w:jc w:val="both"/>
        <w:rPr>
          <w:sz w:val="28"/>
          <w:szCs w:val="28"/>
        </w:rPr>
      </w:pPr>
    </w:p>
    <w:p w:rsidR="0020333C" w:rsidRDefault="0020333C" w:rsidP="0020333C">
      <w:pPr>
        <w:ind w:left="4536"/>
        <w:jc w:val="both"/>
        <w:rPr>
          <w:sz w:val="28"/>
          <w:szCs w:val="28"/>
        </w:rPr>
      </w:pPr>
    </w:p>
    <w:p w:rsidR="0020333C" w:rsidRPr="00AA5345" w:rsidRDefault="0020333C" w:rsidP="0020333C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Прогнозный план приватизации </w:t>
      </w:r>
    </w:p>
    <w:p w:rsidR="0020333C" w:rsidRPr="00AA5345" w:rsidRDefault="0020333C" w:rsidP="0020333C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муниципального имущества Артемовского сельского поселения </w:t>
      </w:r>
    </w:p>
    <w:p w:rsidR="0020333C" w:rsidRPr="00AA5345" w:rsidRDefault="0020333C" w:rsidP="0020333C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>на 20</w:t>
      </w:r>
      <w:r>
        <w:rPr>
          <w:sz w:val="28"/>
          <w:szCs w:val="28"/>
        </w:rPr>
        <w:t>22</w:t>
      </w:r>
      <w:r w:rsidRPr="00AA5345">
        <w:rPr>
          <w:sz w:val="28"/>
          <w:szCs w:val="28"/>
        </w:rPr>
        <w:t xml:space="preserve"> год</w:t>
      </w:r>
    </w:p>
    <w:p w:rsidR="0020333C" w:rsidRDefault="0020333C" w:rsidP="0020333C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545"/>
        <w:gridCol w:w="3284"/>
      </w:tblGrid>
      <w:tr w:rsidR="0020333C" w:rsidRPr="006401D7" w:rsidTr="005C6841">
        <w:tc>
          <w:tcPr>
            <w:tcW w:w="1025" w:type="dxa"/>
          </w:tcPr>
          <w:p w:rsidR="0020333C" w:rsidRPr="006401D7" w:rsidRDefault="0020333C" w:rsidP="005C6841">
            <w:pPr>
              <w:jc w:val="both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 xml:space="preserve">№ </w:t>
            </w:r>
            <w:proofErr w:type="gramStart"/>
            <w:r w:rsidRPr="006401D7">
              <w:rPr>
                <w:sz w:val="26"/>
                <w:szCs w:val="26"/>
              </w:rPr>
              <w:t>п</w:t>
            </w:r>
            <w:proofErr w:type="gramEnd"/>
            <w:r w:rsidRPr="006401D7">
              <w:rPr>
                <w:sz w:val="26"/>
                <w:szCs w:val="26"/>
              </w:rPr>
              <w:t>/п</w:t>
            </w:r>
          </w:p>
        </w:tc>
        <w:tc>
          <w:tcPr>
            <w:tcW w:w="5545" w:type="dxa"/>
          </w:tcPr>
          <w:p w:rsidR="0020333C" w:rsidRPr="006401D7" w:rsidRDefault="0020333C" w:rsidP="005C6841">
            <w:pPr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Наименование имущества,</w:t>
            </w:r>
          </w:p>
          <w:p w:rsidR="0020333C" w:rsidRPr="006401D7" w:rsidRDefault="0020333C" w:rsidP="005C6841">
            <w:pPr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его местонахождение</w:t>
            </w:r>
          </w:p>
        </w:tc>
        <w:tc>
          <w:tcPr>
            <w:tcW w:w="3284" w:type="dxa"/>
          </w:tcPr>
          <w:p w:rsidR="0020333C" w:rsidRPr="006401D7" w:rsidRDefault="0020333C" w:rsidP="005C6841">
            <w:pPr>
              <w:pStyle w:val="a5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Остаточная стоимость имущества</w:t>
            </w:r>
          </w:p>
          <w:p w:rsidR="0020333C" w:rsidRPr="006401D7" w:rsidRDefault="0020333C" w:rsidP="005C6841">
            <w:pPr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(тыс. руб.)</w:t>
            </w:r>
          </w:p>
        </w:tc>
      </w:tr>
      <w:tr w:rsidR="0020333C" w:rsidRPr="006401D7" w:rsidTr="005C6841">
        <w:tc>
          <w:tcPr>
            <w:tcW w:w="1025" w:type="dxa"/>
          </w:tcPr>
          <w:p w:rsidR="0020333C" w:rsidRPr="006401D7" w:rsidRDefault="0020333C" w:rsidP="005C6841">
            <w:pPr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1</w:t>
            </w:r>
          </w:p>
        </w:tc>
        <w:tc>
          <w:tcPr>
            <w:tcW w:w="5545" w:type="dxa"/>
          </w:tcPr>
          <w:p w:rsidR="0020333C" w:rsidRPr="006401D7" w:rsidRDefault="0020333C" w:rsidP="005C6841">
            <w:pPr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Нежилое здание, общей площадью 103,4 кв. м., кадастровый номер 61:28:0020601:407, литер</w:t>
            </w:r>
            <w:proofErr w:type="gramStart"/>
            <w:r w:rsidRPr="006401D7">
              <w:rPr>
                <w:sz w:val="26"/>
                <w:szCs w:val="26"/>
              </w:rPr>
              <w:t xml:space="preserve"> А</w:t>
            </w:r>
            <w:proofErr w:type="gramEnd"/>
            <w:r w:rsidRPr="006401D7">
              <w:rPr>
                <w:sz w:val="26"/>
                <w:szCs w:val="26"/>
              </w:rPr>
              <w:t xml:space="preserve">  и земельный участок, площадью 540 кв. м., кадастровый номер 61:28:0020601:169, расположенные по адресу: Ростовская область, </w:t>
            </w:r>
            <w:proofErr w:type="gramStart"/>
            <w:r w:rsidRPr="006401D7">
              <w:rPr>
                <w:sz w:val="26"/>
                <w:szCs w:val="26"/>
              </w:rPr>
              <w:t>Октябрьский</w:t>
            </w:r>
            <w:proofErr w:type="gramEnd"/>
            <w:r w:rsidRPr="006401D7">
              <w:rPr>
                <w:sz w:val="26"/>
                <w:szCs w:val="26"/>
              </w:rPr>
              <w:t xml:space="preserve"> рай-он, п. Равнинный, ул. Майская, 9-а</w:t>
            </w:r>
          </w:p>
        </w:tc>
        <w:tc>
          <w:tcPr>
            <w:tcW w:w="3284" w:type="dxa"/>
          </w:tcPr>
          <w:p w:rsidR="0020333C" w:rsidRPr="006401D7" w:rsidRDefault="0020333C" w:rsidP="005C6841">
            <w:pPr>
              <w:pStyle w:val="a5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122 000</w:t>
            </w:r>
          </w:p>
        </w:tc>
      </w:tr>
      <w:tr w:rsidR="0020333C" w:rsidRPr="006401D7" w:rsidTr="005C6841">
        <w:tc>
          <w:tcPr>
            <w:tcW w:w="1025" w:type="dxa"/>
          </w:tcPr>
          <w:p w:rsidR="0020333C" w:rsidRPr="006401D7" w:rsidRDefault="0020333C" w:rsidP="005C6841">
            <w:pPr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2</w:t>
            </w:r>
          </w:p>
        </w:tc>
        <w:tc>
          <w:tcPr>
            <w:tcW w:w="5545" w:type="dxa"/>
          </w:tcPr>
          <w:p w:rsidR="00214BCB" w:rsidRPr="006401D7" w:rsidRDefault="00214BCB" w:rsidP="00214BCB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 xml:space="preserve">Нежилое здание МТМ, общей площадью 467,5 </w:t>
            </w:r>
            <w:proofErr w:type="spellStart"/>
            <w:r w:rsidRPr="006401D7">
              <w:rPr>
                <w:sz w:val="26"/>
                <w:szCs w:val="26"/>
              </w:rPr>
              <w:t>кв</w:t>
            </w:r>
            <w:proofErr w:type="gramStart"/>
            <w:r w:rsidRPr="006401D7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6401D7">
              <w:rPr>
                <w:sz w:val="26"/>
                <w:szCs w:val="26"/>
              </w:rPr>
              <w:t xml:space="preserve"> кадастровый № 61:28:0600005:427; Нежилое здание  склада, общей площадью 515,1 </w:t>
            </w:r>
            <w:proofErr w:type="spellStart"/>
            <w:r w:rsidRPr="006401D7">
              <w:rPr>
                <w:sz w:val="26"/>
                <w:szCs w:val="26"/>
              </w:rPr>
              <w:t>кв.м</w:t>
            </w:r>
            <w:proofErr w:type="spellEnd"/>
            <w:r w:rsidRPr="006401D7">
              <w:rPr>
                <w:sz w:val="26"/>
                <w:szCs w:val="26"/>
              </w:rPr>
              <w:t xml:space="preserve"> кадастровый № 61:28:0600005:424;</w:t>
            </w:r>
          </w:p>
          <w:p w:rsidR="00214BCB" w:rsidRPr="006401D7" w:rsidRDefault="00214BCB" w:rsidP="00214BCB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 xml:space="preserve">Нежилое здание весовая, общей площадью 7,8 </w:t>
            </w:r>
            <w:proofErr w:type="spellStart"/>
            <w:r w:rsidRPr="006401D7">
              <w:rPr>
                <w:sz w:val="26"/>
                <w:szCs w:val="26"/>
              </w:rPr>
              <w:t>кв</w:t>
            </w:r>
            <w:proofErr w:type="gramStart"/>
            <w:r w:rsidRPr="006401D7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6401D7">
              <w:rPr>
                <w:sz w:val="26"/>
                <w:szCs w:val="26"/>
              </w:rPr>
              <w:t xml:space="preserve"> кадастровый № 61:28:0600005:425;</w:t>
            </w:r>
          </w:p>
          <w:p w:rsidR="00214BCB" w:rsidRPr="006401D7" w:rsidRDefault="00214BCB" w:rsidP="00214BCB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 xml:space="preserve">Нежилое здание подсобное помещение, общей площадью 16,5 </w:t>
            </w:r>
            <w:proofErr w:type="spellStart"/>
            <w:r w:rsidRPr="006401D7">
              <w:rPr>
                <w:sz w:val="26"/>
                <w:szCs w:val="26"/>
              </w:rPr>
              <w:t>кв</w:t>
            </w:r>
            <w:proofErr w:type="gramStart"/>
            <w:r w:rsidRPr="006401D7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6401D7">
              <w:rPr>
                <w:sz w:val="26"/>
                <w:szCs w:val="26"/>
              </w:rPr>
              <w:t xml:space="preserve"> кадастровый </w:t>
            </w:r>
          </w:p>
          <w:p w:rsidR="00214BCB" w:rsidRPr="006401D7" w:rsidRDefault="00214BCB" w:rsidP="00214BCB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 xml:space="preserve">№ 61:28:0600005:426,  одновременно с земельным участком,  площадью 3708, с кадастровым номером 61:28:0600005:690,  </w:t>
            </w:r>
            <w:proofErr w:type="gramStart"/>
            <w:r w:rsidRPr="006401D7">
              <w:rPr>
                <w:sz w:val="26"/>
                <w:szCs w:val="26"/>
              </w:rPr>
              <w:t>расположенных</w:t>
            </w:r>
            <w:proofErr w:type="gramEnd"/>
            <w:r w:rsidRPr="006401D7">
              <w:rPr>
                <w:sz w:val="26"/>
                <w:szCs w:val="26"/>
              </w:rPr>
              <w:t xml:space="preserve"> по адресу: Ростовская область, Октябрьский район, х. Верхняя Кадамовка, ул. Галенко, д.1б,1в,1г,1д. </w:t>
            </w:r>
          </w:p>
          <w:p w:rsidR="0020333C" w:rsidRPr="006401D7" w:rsidRDefault="0020333C" w:rsidP="005C684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84" w:type="dxa"/>
          </w:tcPr>
          <w:p w:rsidR="0020333C" w:rsidRPr="006401D7" w:rsidRDefault="00214BCB" w:rsidP="005C6841">
            <w:pPr>
              <w:pStyle w:val="a5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530 000</w:t>
            </w:r>
          </w:p>
        </w:tc>
      </w:tr>
      <w:tr w:rsidR="006401D7" w:rsidRPr="006401D7" w:rsidTr="005C6841">
        <w:tc>
          <w:tcPr>
            <w:tcW w:w="1025" w:type="dxa"/>
          </w:tcPr>
          <w:p w:rsidR="006401D7" w:rsidRPr="006401D7" w:rsidRDefault="006401D7" w:rsidP="005C6841">
            <w:pPr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3</w:t>
            </w:r>
          </w:p>
        </w:tc>
        <w:tc>
          <w:tcPr>
            <w:tcW w:w="5545" w:type="dxa"/>
          </w:tcPr>
          <w:p w:rsidR="006401D7" w:rsidRPr="006401D7" w:rsidRDefault="006401D7" w:rsidP="00214BCB">
            <w:pPr>
              <w:keepNext/>
              <w:keepLines/>
              <w:jc w:val="both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 xml:space="preserve">Нежилое здание, общей площадью 47,1 кв. м., кадастровый номер 61:28:0020701:589, литер </w:t>
            </w:r>
            <w:proofErr w:type="spellStart"/>
            <w:r w:rsidRPr="006401D7">
              <w:rPr>
                <w:sz w:val="26"/>
                <w:szCs w:val="26"/>
              </w:rPr>
              <w:t>А</w:t>
            </w:r>
            <w:proofErr w:type="gramStart"/>
            <w:r w:rsidRPr="006401D7">
              <w:rPr>
                <w:sz w:val="26"/>
                <w:szCs w:val="26"/>
              </w:rPr>
              <w:t>,а</w:t>
            </w:r>
            <w:proofErr w:type="spellEnd"/>
            <w:proofErr w:type="gramEnd"/>
            <w:r w:rsidRPr="006401D7">
              <w:rPr>
                <w:sz w:val="26"/>
                <w:szCs w:val="26"/>
              </w:rPr>
              <w:t xml:space="preserve">  и земельный участок, площадью 1815 кв. м., кадастровый номер 61:28:0020701:45, расположенные по адресу: Ростовская область, </w:t>
            </w:r>
            <w:proofErr w:type="gramStart"/>
            <w:r w:rsidRPr="006401D7">
              <w:rPr>
                <w:sz w:val="26"/>
                <w:szCs w:val="26"/>
              </w:rPr>
              <w:t>Октябрьский</w:t>
            </w:r>
            <w:proofErr w:type="gramEnd"/>
            <w:r w:rsidRPr="006401D7">
              <w:rPr>
                <w:sz w:val="26"/>
                <w:szCs w:val="26"/>
              </w:rPr>
              <w:t xml:space="preserve"> рай-он, х. Верхняя Кадамовка, ул. Галенко, д. 60.</w:t>
            </w:r>
          </w:p>
        </w:tc>
        <w:tc>
          <w:tcPr>
            <w:tcW w:w="3284" w:type="dxa"/>
          </w:tcPr>
          <w:p w:rsidR="006401D7" w:rsidRPr="006401D7" w:rsidRDefault="006401D7" w:rsidP="005C6841">
            <w:pPr>
              <w:pStyle w:val="a5"/>
              <w:rPr>
                <w:sz w:val="26"/>
                <w:szCs w:val="26"/>
              </w:rPr>
            </w:pPr>
          </w:p>
          <w:p w:rsidR="006401D7" w:rsidRPr="006401D7" w:rsidRDefault="006401D7" w:rsidP="006401D7">
            <w:pPr>
              <w:jc w:val="center"/>
              <w:rPr>
                <w:sz w:val="26"/>
                <w:szCs w:val="26"/>
              </w:rPr>
            </w:pPr>
            <w:r w:rsidRPr="006401D7">
              <w:rPr>
                <w:sz w:val="26"/>
                <w:szCs w:val="26"/>
              </w:rPr>
              <w:t>89 600</w:t>
            </w:r>
          </w:p>
        </w:tc>
      </w:tr>
    </w:tbl>
    <w:p w:rsidR="0020333C" w:rsidRDefault="0020333C" w:rsidP="0020333C">
      <w:pPr>
        <w:jc w:val="both"/>
        <w:rPr>
          <w:b/>
          <w:bCs/>
          <w:sz w:val="28"/>
          <w:szCs w:val="28"/>
        </w:rPr>
      </w:pPr>
    </w:p>
    <w:p w:rsidR="0020333C" w:rsidRDefault="0020333C" w:rsidP="0020333C">
      <w:pPr>
        <w:jc w:val="both"/>
        <w:rPr>
          <w:b/>
          <w:bCs/>
          <w:sz w:val="28"/>
          <w:szCs w:val="28"/>
        </w:rPr>
      </w:pPr>
    </w:p>
    <w:p w:rsidR="0020333C" w:rsidRPr="006401D7" w:rsidRDefault="0020333C" w:rsidP="0020333C">
      <w:pPr>
        <w:jc w:val="both"/>
        <w:rPr>
          <w:sz w:val="28"/>
          <w:szCs w:val="28"/>
        </w:rPr>
      </w:pPr>
      <w:r w:rsidRPr="006401D7">
        <w:rPr>
          <w:sz w:val="28"/>
          <w:szCs w:val="28"/>
        </w:rPr>
        <w:t xml:space="preserve">Ведущий специалист </w:t>
      </w:r>
      <w:proofErr w:type="gramStart"/>
      <w:r w:rsidRPr="006401D7">
        <w:rPr>
          <w:sz w:val="28"/>
          <w:szCs w:val="28"/>
        </w:rPr>
        <w:t>по</w:t>
      </w:r>
      <w:proofErr w:type="gramEnd"/>
    </w:p>
    <w:p w:rsidR="0020333C" w:rsidRPr="006401D7" w:rsidRDefault="0020333C" w:rsidP="0020333C">
      <w:pPr>
        <w:jc w:val="both"/>
        <w:rPr>
          <w:sz w:val="28"/>
          <w:szCs w:val="28"/>
        </w:rPr>
      </w:pPr>
      <w:r w:rsidRPr="006401D7">
        <w:rPr>
          <w:sz w:val="28"/>
          <w:szCs w:val="28"/>
        </w:rPr>
        <w:t>правовой и кадровой работе                                                   Ю.С. Силенко</w:t>
      </w:r>
    </w:p>
    <w:p w:rsidR="0020333C" w:rsidRPr="006401D7" w:rsidRDefault="0020333C" w:rsidP="0020333C">
      <w:pPr>
        <w:jc w:val="both"/>
        <w:rPr>
          <w:b/>
          <w:bCs/>
          <w:sz w:val="28"/>
          <w:szCs w:val="28"/>
        </w:rPr>
      </w:pPr>
    </w:p>
    <w:p w:rsidR="0020333C" w:rsidRDefault="0020333C" w:rsidP="0020333C">
      <w:pPr>
        <w:pStyle w:val="3"/>
      </w:pPr>
    </w:p>
    <w:p w:rsidR="00425E95" w:rsidRDefault="00425E95"/>
    <w:sectPr w:rsidR="00425E95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33C"/>
    <w:rsid w:val="0020333C"/>
    <w:rsid w:val="00214BCB"/>
    <w:rsid w:val="00290567"/>
    <w:rsid w:val="00425E95"/>
    <w:rsid w:val="004B5873"/>
    <w:rsid w:val="006401D7"/>
    <w:rsid w:val="00685B6D"/>
    <w:rsid w:val="00E7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0333C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0333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2033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20333C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2033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20333C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20333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rsid w:val="0020333C"/>
    <w:pPr>
      <w:jc w:val="center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20333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333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33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0333C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0333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2033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20333C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2033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20333C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20333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rsid w:val="0020333C"/>
    <w:pPr>
      <w:jc w:val="center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20333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333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33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2022-10-27T12:31:00Z</dcterms:created>
  <dcterms:modified xsi:type="dcterms:W3CDTF">2022-10-28T07:49:00Z</dcterms:modified>
</cp:coreProperties>
</file>