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21</w:t>
                                  </w:r>
                                  <w:r w:rsidR="0045121B">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8</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1943C0" w:rsidRDefault="001943C0"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21</w:t>
                            </w:r>
                            <w:r w:rsidR="0045121B">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8</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45121B"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w:t>
      </w:r>
      <w:r w:rsidR="0083009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марта</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sidR="001630AA">
        <w:rPr>
          <w:rFonts w:ascii="Times New Roman" w:eastAsia="Times New Roman" w:hAnsi="Times New Roman" w:cs="Times New Roman"/>
          <w:b/>
          <w:sz w:val="28"/>
          <w:szCs w:val="28"/>
          <w:lang w:eastAsia="ru-RU"/>
        </w:rPr>
        <w:t>4</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45121B" w:rsidRDefault="00A760E2" w:rsidP="001943C0">
      <w:pPr>
        <w:spacing w:line="0" w:lineRule="atLeast"/>
        <w:rPr>
          <w:rFonts w:ascii="Times New Roman" w:eastAsia="Times New Roman" w:hAnsi="Times New Roman" w:cs="Times New Roman"/>
          <w:sz w:val="24"/>
          <w:szCs w:val="24"/>
          <w:lang w:eastAsia="ru-RU"/>
        </w:rPr>
      </w:pPr>
      <w:r w:rsidRPr="00CD374D">
        <w:rPr>
          <w:rFonts w:ascii="Times New Roman" w:eastAsia="Times New Roman" w:hAnsi="Times New Roman" w:cs="Times New Roman"/>
          <w:sz w:val="24"/>
          <w:szCs w:val="24"/>
          <w:lang w:eastAsia="ru-RU"/>
        </w:rPr>
        <w:t xml:space="preserve">      1.   </w:t>
      </w:r>
      <w:r w:rsidR="0045121B">
        <w:rPr>
          <w:rFonts w:ascii="Times New Roman" w:eastAsia="Times New Roman" w:hAnsi="Times New Roman" w:cs="Times New Roman"/>
          <w:sz w:val="24"/>
          <w:szCs w:val="24"/>
          <w:lang w:eastAsia="ru-RU"/>
        </w:rPr>
        <w:t>Решение Собрания депутатов Артемовского сельского поселения от 11.03.2024г. №85 «О внесении изменений в решение Собрания депутатов Артемовского сельского поселения от 25.11.2019г. №145 «О земельном налоге»</w:t>
      </w:r>
    </w:p>
    <w:tbl>
      <w:tblPr>
        <w:tblW w:w="0" w:type="auto"/>
        <w:tblLook w:val="04A0" w:firstRow="1" w:lastRow="0" w:firstColumn="1" w:lastColumn="0" w:noHBand="0" w:noVBand="1"/>
      </w:tblPr>
      <w:tblGrid>
        <w:gridCol w:w="4515"/>
      </w:tblGrid>
      <w:tr w:rsidR="0045121B" w:rsidRPr="0045121B" w:rsidTr="00392311">
        <w:trPr>
          <w:trHeight w:val="260"/>
        </w:trPr>
        <w:tc>
          <w:tcPr>
            <w:tcW w:w="4515" w:type="dxa"/>
            <w:shd w:val="clear" w:color="auto" w:fill="auto"/>
          </w:tcPr>
          <w:p w:rsidR="0045121B" w:rsidRPr="0045121B" w:rsidRDefault="0045121B" w:rsidP="0045121B">
            <w:pPr>
              <w:spacing w:line="0" w:lineRule="atLeast"/>
              <w:rPr>
                <w:rFonts w:ascii="Times New Roman" w:eastAsia="Times New Roman" w:hAnsi="Times New Roman" w:cs="Times New Roman"/>
                <w:bCs/>
                <w:sz w:val="24"/>
                <w:szCs w:val="24"/>
                <w:lang w:eastAsia="ru-RU"/>
              </w:rPr>
            </w:pPr>
          </w:p>
        </w:tc>
      </w:tr>
    </w:tbl>
    <w:p w:rsidR="0045121B" w:rsidRPr="0045121B" w:rsidRDefault="0045121B" w:rsidP="0045121B">
      <w:pPr>
        <w:spacing w:line="0" w:lineRule="atLeast"/>
        <w:rPr>
          <w:rFonts w:ascii="Times New Roman" w:eastAsia="Times New Roman" w:hAnsi="Times New Roman" w:cs="Times New Roman"/>
          <w:sz w:val="24"/>
          <w:szCs w:val="24"/>
          <w:lang w:eastAsia="ru-RU"/>
        </w:rPr>
      </w:pPr>
    </w:p>
    <w:p w:rsidR="001943C0" w:rsidRPr="001943C0" w:rsidRDefault="001943C0" w:rsidP="001943C0">
      <w:pPr>
        <w:spacing w:line="0" w:lineRule="atLeast"/>
        <w:rPr>
          <w:rFonts w:ascii="Times New Roman" w:eastAsia="Times New Roman" w:hAnsi="Times New Roman" w:cs="Times New Roman"/>
          <w:sz w:val="24"/>
          <w:szCs w:val="24"/>
          <w:lang w:eastAsia="ru-RU"/>
        </w:rPr>
      </w:pPr>
    </w:p>
    <w:p w:rsidR="0083009E" w:rsidRPr="00BC0A1C" w:rsidRDefault="00BC0A1C" w:rsidP="0045121B">
      <w:pPr>
        <w:spacing w:line="0" w:lineRule="atLeast"/>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1943C0" w:rsidRPr="001943C0" w:rsidRDefault="001943C0" w:rsidP="001943C0">
      <w:pPr>
        <w:jc w:val="both"/>
        <w:rPr>
          <w:rFonts w:ascii="Times New Roman" w:eastAsia="Times New Roman" w:hAnsi="Times New Roman" w:cs="Times New Roman"/>
          <w:b/>
          <w:sz w:val="28"/>
          <w:szCs w:val="20"/>
          <w:lang w:eastAsia="ar-SA"/>
        </w:rPr>
      </w:pPr>
      <w:r w:rsidRPr="001943C0">
        <w:rPr>
          <w:rFonts w:ascii="Times New Roman" w:eastAsia="Times New Roman" w:hAnsi="Times New Roman" w:cs="Times New Roman"/>
          <w:sz w:val="24"/>
          <w:szCs w:val="20"/>
          <w:lang w:eastAsia="ar-SA"/>
        </w:rPr>
        <w:t xml:space="preserve">        </w:t>
      </w:r>
      <w:r w:rsidRPr="001943C0">
        <w:rPr>
          <w:rFonts w:ascii="Times New Roman" w:eastAsia="Times New Roman" w:hAnsi="Times New Roman" w:cs="Times New Roman"/>
          <w:b/>
          <w:sz w:val="28"/>
          <w:szCs w:val="20"/>
          <w:lang w:eastAsia="ar-SA"/>
        </w:rPr>
        <w:t xml:space="preserve"> </w:t>
      </w: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45121B" w:rsidRPr="0045121B" w:rsidRDefault="0045121B" w:rsidP="0045121B">
      <w:pPr>
        <w:rPr>
          <w:rFonts w:ascii="Times New Roman" w:eastAsia="Times New Roman" w:hAnsi="Times New Roman" w:cs="Times New Roman"/>
          <w:sz w:val="28"/>
          <w:szCs w:val="28"/>
          <w:lang w:eastAsia="ru-RU"/>
        </w:rPr>
      </w:pPr>
    </w:p>
    <w:p w:rsidR="0045121B" w:rsidRPr="0045121B" w:rsidRDefault="0045121B" w:rsidP="0045121B">
      <w:pPr>
        <w:rPr>
          <w:rFonts w:ascii="Times New Roman" w:eastAsia="Times New Roman" w:hAnsi="Times New Roman" w:cs="Times New Roman"/>
          <w:sz w:val="28"/>
          <w:szCs w:val="28"/>
          <w:lang w:eastAsia="ru-RU"/>
        </w:rPr>
      </w:pPr>
      <w:r w:rsidRPr="0045121B">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14:anchorId="5F9AAB0C" wp14:editId="4BA0C8B8">
            <wp:simplePos x="0" y="0"/>
            <wp:positionH relativeFrom="column">
              <wp:posOffset>3024505</wp:posOffset>
            </wp:positionH>
            <wp:positionV relativeFrom="paragraph">
              <wp:posOffset>140335</wp:posOffset>
            </wp:positionV>
            <wp:extent cx="433705" cy="644525"/>
            <wp:effectExtent l="0" t="0" r="4445" b="317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21B">
        <w:rPr>
          <w:rFonts w:ascii="Times New Roman" w:eastAsia="Times New Roman" w:hAnsi="Times New Roman" w:cs="Times New Roman"/>
          <w:sz w:val="28"/>
          <w:szCs w:val="28"/>
          <w:lang w:eastAsia="ru-RU"/>
        </w:rPr>
        <w:t xml:space="preserve">                          </w:t>
      </w:r>
    </w:p>
    <w:p w:rsidR="0045121B" w:rsidRPr="0045121B" w:rsidRDefault="0045121B" w:rsidP="0045121B">
      <w:pPr>
        <w:jc w:val="center"/>
        <w:rPr>
          <w:rFonts w:ascii="Times New Roman" w:eastAsia="Times New Roman" w:hAnsi="Times New Roman" w:cs="Times New Roman"/>
          <w:sz w:val="28"/>
          <w:szCs w:val="28"/>
          <w:lang w:eastAsia="ru-RU"/>
        </w:rPr>
      </w:pPr>
    </w:p>
    <w:p w:rsidR="0045121B" w:rsidRPr="0045121B" w:rsidRDefault="0045121B" w:rsidP="0045121B">
      <w:pPr>
        <w:jc w:val="center"/>
        <w:rPr>
          <w:rFonts w:ascii="Times New Roman" w:eastAsia="Times New Roman" w:hAnsi="Times New Roman" w:cs="Times New Roman"/>
          <w:sz w:val="28"/>
          <w:szCs w:val="28"/>
          <w:lang w:eastAsia="ru-RU"/>
        </w:rPr>
      </w:pPr>
    </w:p>
    <w:p w:rsidR="0045121B" w:rsidRPr="0045121B" w:rsidRDefault="0045121B" w:rsidP="0045121B">
      <w:pPr>
        <w:jc w:val="center"/>
        <w:rPr>
          <w:rFonts w:ascii="Times New Roman" w:eastAsia="Times New Roman" w:hAnsi="Times New Roman" w:cs="Times New Roman"/>
          <w:sz w:val="28"/>
          <w:szCs w:val="28"/>
          <w:lang w:eastAsia="ru-RU"/>
        </w:rPr>
      </w:pP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РОССИЙСКАЯ ФЕДЕРАЦИЯ             </w:t>
      </w: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РОСТОВСКАЯ ОБЛАСТЬ</w:t>
      </w: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ОКТЯБРЬСКИЙ РАЙОН</w:t>
      </w: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МУНИЦИПАЛЬНОЕ ОБРАЗОВАНИЕ</w:t>
      </w: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45121B">
          <w:rPr>
            <w:rFonts w:ascii="Times New Roman" w:eastAsia="Times New Roman" w:hAnsi="Times New Roman" w:cs="Times New Roman"/>
            <w:sz w:val="28"/>
            <w:szCs w:val="28"/>
            <w:lang w:eastAsia="ru-RU"/>
          </w:rPr>
          <w:t>АРТЕМОВСКОЕ СЕЛЬСКОЕ ПОСЕЛЕНИЕ</w:t>
        </w:r>
      </w:smartTag>
      <w:r w:rsidRPr="0045121B">
        <w:rPr>
          <w:rFonts w:ascii="Times New Roman" w:eastAsia="Times New Roman" w:hAnsi="Times New Roman" w:cs="Times New Roman"/>
          <w:sz w:val="28"/>
          <w:szCs w:val="28"/>
          <w:lang w:eastAsia="ru-RU"/>
        </w:rPr>
        <w:t>»</w:t>
      </w: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СОБРАНИЕ ДЕПУТАТОВ</w:t>
      </w: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АРТЕМОВСКОГО СЕЛЬСКОГО  ПОСЕЛЕНИЯ</w:t>
      </w:r>
    </w:p>
    <w:p w:rsidR="0045121B" w:rsidRPr="0045121B" w:rsidRDefault="0045121B" w:rsidP="0045121B">
      <w:pPr>
        <w:jc w:val="center"/>
        <w:rPr>
          <w:rFonts w:ascii="Times New Roman" w:eastAsia="Times New Roman" w:hAnsi="Times New Roman" w:cs="Times New Roman"/>
          <w:sz w:val="28"/>
          <w:szCs w:val="28"/>
          <w:lang w:eastAsia="ru-RU"/>
        </w:rPr>
      </w:pPr>
    </w:p>
    <w:p w:rsidR="0045121B" w:rsidRPr="0045121B" w:rsidRDefault="0045121B" w:rsidP="0045121B">
      <w:pPr>
        <w:jc w:val="cente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РЕШЕНИЕ</w:t>
      </w:r>
    </w:p>
    <w:p w:rsidR="0045121B" w:rsidRPr="0045121B" w:rsidRDefault="0045121B" w:rsidP="0045121B">
      <w:pPr>
        <w:rPr>
          <w:rFonts w:ascii="Times New Roman" w:eastAsia="Times New Roman" w:hAnsi="Times New Roman" w:cs="Times New Roman"/>
          <w:color w:val="000000"/>
          <w:sz w:val="28"/>
          <w:szCs w:val="28"/>
          <w:lang w:eastAsia="ru-RU"/>
        </w:rPr>
      </w:pPr>
    </w:p>
    <w:p w:rsidR="0045121B" w:rsidRPr="0045121B" w:rsidRDefault="0045121B" w:rsidP="0045121B">
      <w:pPr>
        <w:tabs>
          <w:tab w:val="left" w:pos="10065"/>
          <w:tab w:val="left" w:pos="10205"/>
        </w:tabs>
        <w:ind w:right="140"/>
        <w:jc w:val="both"/>
        <w:rPr>
          <w:rFonts w:ascii="Times New Roman" w:eastAsia="Calibri" w:hAnsi="Times New Roman" w:cs="Times New Roman"/>
          <w:color w:val="000000"/>
          <w:sz w:val="28"/>
          <w:szCs w:val="28"/>
        </w:rPr>
      </w:pPr>
      <w:r w:rsidRPr="0045121B">
        <w:rPr>
          <w:rFonts w:ascii="Times New Roman" w:eastAsia="Calibri" w:hAnsi="Times New Roman" w:cs="Times New Roman"/>
          <w:color w:val="000000"/>
          <w:sz w:val="28"/>
          <w:szCs w:val="28"/>
        </w:rPr>
        <w:t xml:space="preserve">11.03.2024 г.                                                  № 85                          п. </w:t>
      </w:r>
      <w:proofErr w:type="spellStart"/>
      <w:r w:rsidRPr="0045121B">
        <w:rPr>
          <w:rFonts w:ascii="Times New Roman" w:eastAsia="Calibri" w:hAnsi="Times New Roman" w:cs="Times New Roman"/>
          <w:color w:val="000000"/>
          <w:sz w:val="28"/>
          <w:szCs w:val="28"/>
        </w:rPr>
        <w:t>Новокадамово</w:t>
      </w:r>
      <w:proofErr w:type="spellEnd"/>
    </w:p>
    <w:tbl>
      <w:tblPr>
        <w:tblW w:w="0" w:type="auto"/>
        <w:tblLook w:val="04A0" w:firstRow="1" w:lastRow="0" w:firstColumn="1" w:lastColumn="0" w:noHBand="0" w:noVBand="1"/>
      </w:tblPr>
      <w:tblGrid>
        <w:gridCol w:w="4515"/>
      </w:tblGrid>
      <w:tr w:rsidR="0045121B" w:rsidRPr="0045121B" w:rsidTr="00392311">
        <w:trPr>
          <w:trHeight w:val="260"/>
        </w:trPr>
        <w:tc>
          <w:tcPr>
            <w:tcW w:w="4515" w:type="dxa"/>
            <w:shd w:val="clear" w:color="auto" w:fill="auto"/>
          </w:tcPr>
          <w:p w:rsidR="0045121B" w:rsidRPr="0045121B" w:rsidRDefault="0045121B" w:rsidP="0045121B">
            <w:pPr>
              <w:tabs>
                <w:tab w:val="left" w:pos="7440"/>
              </w:tabs>
              <w:autoSpaceDE w:val="0"/>
              <w:autoSpaceDN w:val="0"/>
              <w:adjustRightInd w:val="0"/>
              <w:spacing w:line="228" w:lineRule="auto"/>
              <w:rPr>
                <w:rFonts w:ascii="Times New Roman" w:eastAsia="Times New Roman" w:hAnsi="Times New Roman" w:cs="Arial"/>
                <w:bCs/>
                <w:sz w:val="28"/>
                <w:szCs w:val="28"/>
              </w:rPr>
            </w:pPr>
          </w:p>
          <w:p w:rsidR="0045121B" w:rsidRPr="0045121B" w:rsidRDefault="0045121B" w:rsidP="0045121B">
            <w:pPr>
              <w:tabs>
                <w:tab w:val="left" w:pos="7440"/>
              </w:tabs>
              <w:autoSpaceDE w:val="0"/>
              <w:autoSpaceDN w:val="0"/>
              <w:adjustRightInd w:val="0"/>
              <w:spacing w:line="228" w:lineRule="auto"/>
              <w:rPr>
                <w:rFonts w:ascii="Times New Roman" w:eastAsia="Times New Roman" w:hAnsi="Times New Roman" w:cs="Arial"/>
                <w:bCs/>
                <w:sz w:val="28"/>
                <w:szCs w:val="28"/>
              </w:rPr>
            </w:pPr>
            <w:r w:rsidRPr="0045121B">
              <w:rPr>
                <w:rFonts w:ascii="Times New Roman" w:eastAsia="Times New Roman" w:hAnsi="Times New Roman" w:cs="Arial"/>
                <w:bCs/>
                <w:sz w:val="28"/>
                <w:szCs w:val="28"/>
              </w:rPr>
              <w:t>О внесении изменений в решение Собрания депутатов Артемовского  сельского поселения от 25.11.2019г. № 145 «О земельном налоге»</w:t>
            </w:r>
          </w:p>
        </w:tc>
      </w:tr>
    </w:tbl>
    <w:p w:rsidR="0045121B" w:rsidRPr="0045121B" w:rsidRDefault="0045121B" w:rsidP="0045121B">
      <w:pPr>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ab/>
      </w:r>
    </w:p>
    <w:p w:rsidR="0045121B" w:rsidRPr="0045121B" w:rsidRDefault="0045121B" w:rsidP="0045121B">
      <w:pPr>
        <w:rPr>
          <w:rFonts w:ascii="Times New Roman" w:eastAsia="Times New Roman" w:hAnsi="Times New Roman" w:cs="Times New Roman"/>
          <w:sz w:val="28"/>
          <w:szCs w:val="28"/>
          <w:lang w:eastAsia="ru-RU"/>
        </w:rPr>
      </w:pPr>
    </w:p>
    <w:p w:rsidR="0045121B" w:rsidRPr="0045121B" w:rsidRDefault="0045121B" w:rsidP="0045121B">
      <w:pPr>
        <w:jc w:val="both"/>
        <w:rPr>
          <w:rFonts w:ascii="Times New Roman" w:eastAsia="Times New Roman" w:hAnsi="Times New Roman" w:cs="Times New Roman"/>
          <w:bCs/>
          <w:sz w:val="28"/>
          <w:szCs w:val="28"/>
          <w:lang w:eastAsia="ru-RU"/>
        </w:rPr>
      </w:pPr>
      <w:r w:rsidRPr="0045121B">
        <w:rPr>
          <w:rFonts w:ascii="Times New Roman" w:eastAsia="Times New Roman" w:hAnsi="Times New Roman" w:cs="Times New Roman"/>
          <w:sz w:val="28"/>
          <w:szCs w:val="28"/>
          <w:lang w:eastAsia="ru-RU"/>
        </w:rPr>
        <w:tab/>
      </w:r>
      <w:r w:rsidRPr="0045121B">
        <w:rPr>
          <w:rFonts w:ascii="Times New Roman" w:eastAsia="Times New Roman" w:hAnsi="Times New Roman" w:cs="Times New Roman"/>
          <w:bCs/>
          <w:sz w:val="28"/>
          <w:szCs w:val="28"/>
          <w:lang w:eastAsia="ru-RU"/>
        </w:rPr>
        <w:t>В соответствии  с главой 31  Налогового кодекса Российской Федерации, руководствуясь Уставом муниципального образования «Артемовское сельское поселение»,</w:t>
      </w:r>
    </w:p>
    <w:p w:rsidR="0045121B" w:rsidRPr="0045121B" w:rsidRDefault="0045121B" w:rsidP="0045121B">
      <w:pPr>
        <w:jc w:val="both"/>
        <w:rPr>
          <w:rFonts w:ascii="Times New Roman" w:eastAsia="Times New Roman" w:hAnsi="Times New Roman" w:cs="Times New Roman"/>
          <w:b/>
          <w:sz w:val="28"/>
          <w:szCs w:val="28"/>
          <w:lang w:eastAsia="ru-RU"/>
        </w:rPr>
      </w:pPr>
    </w:p>
    <w:p w:rsidR="0045121B" w:rsidRPr="0045121B" w:rsidRDefault="0045121B" w:rsidP="0045121B">
      <w:pPr>
        <w:jc w:val="both"/>
        <w:rPr>
          <w:rFonts w:ascii="Times New Roman" w:eastAsia="Times New Roman" w:hAnsi="Times New Roman" w:cs="Times New Roman"/>
          <w:b/>
          <w:sz w:val="28"/>
          <w:szCs w:val="28"/>
          <w:lang w:eastAsia="ru-RU"/>
        </w:rPr>
      </w:pPr>
      <w:r w:rsidRPr="0045121B">
        <w:rPr>
          <w:rFonts w:ascii="Times New Roman" w:eastAsia="Times New Roman" w:hAnsi="Times New Roman" w:cs="Times New Roman"/>
          <w:b/>
          <w:sz w:val="28"/>
          <w:szCs w:val="28"/>
          <w:lang w:eastAsia="ru-RU"/>
        </w:rPr>
        <w:t>Собрание депутатов Артемовского сельского поселения решило:</w:t>
      </w:r>
    </w:p>
    <w:p w:rsidR="0045121B" w:rsidRPr="0045121B" w:rsidRDefault="0045121B" w:rsidP="0045121B">
      <w:pPr>
        <w:jc w:val="both"/>
        <w:rPr>
          <w:rFonts w:ascii="Times New Roman" w:eastAsia="Times New Roman" w:hAnsi="Times New Roman" w:cs="Times New Roman"/>
          <w:b/>
          <w:sz w:val="28"/>
          <w:szCs w:val="28"/>
          <w:lang w:eastAsia="ru-RU"/>
        </w:rPr>
      </w:pP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1</w:t>
      </w:r>
      <w:r w:rsidRPr="0045121B">
        <w:rPr>
          <w:rFonts w:ascii="Times New Roman" w:eastAsia="Times New Roman" w:hAnsi="Times New Roman" w:cs="Times New Roman"/>
          <w:b/>
          <w:sz w:val="28"/>
          <w:szCs w:val="28"/>
          <w:lang w:eastAsia="ru-RU"/>
        </w:rPr>
        <w:t xml:space="preserve">.  </w:t>
      </w:r>
      <w:r w:rsidRPr="0045121B">
        <w:rPr>
          <w:rFonts w:ascii="Times New Roman" w:eastAsia="Times New Roman" w:hAnsi="Times New Roman" w:cs="Times New Roman"/>
          <w:sz w:val="28"/>
          <w:szCs w:val="28"/>
          <w:lang w:eastAsia="ru-RU"/>
        </w:rPr>
        <w:t xml:space="preserve">Внести в решение </w:t>
      </w:r>
      <w:r w:rsidRPr="0045121B">
        <w:rPr>
          <w:rFonts w:ascii="Times New Roman" w:eastAsia="Times New Roman" w:hAnsi="Times New Roman" w:cs="Times New Roman"/>
          <w:bCs/>
          <w:sz w:val="28"/>
          <w:szCs w:val="28"/>
          <w:lang w:eastAsia="ru-RU"/>
        </w:rPr>
        <w:t>Собрания депутатов Артемовского сельского поселения от 25.11.2019г. № 145 «</w:t>
      </w:r>
      <w:r w:rsidRPr="0045121B">
        <w:rPr>
          <w:rFonts w:ascii="Times New Roman" w:eastAsia="Times New Roman" w:hAnsi="Times New Roman" w:cs="Times New Roman"/>
          <w:sz w:val="28"/>
          <w:szCs w:val="28"/>
          <w:lang w:eastAsia="ru-RU"/>
        </w:rPr>
        <w:t>О земельном налоге</w:t>
      </w:r>
      <w:r w:rsidRPr="0045121B">
        <w:rPr>
          <w:rFonts w:ascii="Times New Roman" w:eastAsia="Times New Roman" w:hAnsi="Times New Roman" w:cs="Times New Roman"/>
          <w:bCs/>
          <w:sz w:val="28"/>
          <w:szCs w:val="28"/>
          <w:lang w:eastAsia="ru-RU"/>
        </w:rPr>
        <w:t xml:space="preserve">» </w:t>
      </w:r>
      <w:r w:rsidRPr="0045121B">
        <w:rPr>
          <w:rFonts w:ascii="Times New Roman" w:eastAsia="Times New Roman" w:hAnsi="Times New Roman" w:cs="Times New Roman"/>
          <w:sz w:val="28"/>
          <w:szCs w:val="28"/>
          <w:lang w:eastAsia="ru-RU"/>
        </w:rPr>
        <w:t>следующие изменения:</w:t>
      </w:r>
    </w:p>
    <w:p w:rsidR="0045121B" w:rsidRPr="0045121B" w:rsidRDefault="0045121B" w:rsidP="0045121B">
      <w:pPr>
        <w:jc w:val="both"/>
        <w:rPr>
          <w:rFonts w:ascii="Times New Roman" w:eastAsia="Times New Roman" w:hAnsi="Times New Roman" w:cs="Times New Roman"/>
          <w:bCs/>
          <w:sz w:val="28"/>
          <w:szCs w:val="28"/>
          <w:lang w:eastAsia="ru-RU"/>
        </w:rPr>
      </w:pPr>
      <w:r w:rsidRPr="0045121B">
        <w:rPr>
          <w:rFonts w:ascii="Times New Roman" w:eastAsia="Times New Roman" w:hAnsi="Times New Roman" w:cs="Times New Roman"/>
          <w:sz w:val="28"/>
          <w:szCs w:val="28"/>
          <w:lang w:eastAsia="ru-RU"/>
        </w:rPr>
        <w:t xml:space="preserve">   </w:t>
      </w:r>
    </w:p>
    <w:p w:rsidR="0045121B" w:rsidRPr="0045121B" w:rsidRDefault="0045121B" w:rsidP="0045121B">
      <w:pPr>
        <w:jc w:val="both"/>
        <w:rPr>
          <w:rFonts w:ascii="Times New Roman" w:eastAsia="Times New Roman" w:hAnsi="Times New Roman" w:cs="Times New Roman"/>
          <w:bCs/>
          <w:sz w:val="28"/>
          <w:szCs w:val="28"/>
          <w:lang w:eastAsia="ru-RU"/>
        </w:rPr>
      </w:pPr>
      <w:r w:rsidRPr="0045121B">
        <w:rPr>
          <w:rFonts w:ascii="Times New Roman" w:eastAsia="Times New Roman" w:hAnsi="Times New Roman" w:cs="Times New Roman"/>
          <w:bCs/>
          <w:sz w:val="28"/>
          <w:szCs w:val="28"/>
          <w:lang w:eastAsia="ru-RU"/>
        </w:rPr>
        <w:t>1.1.  пункт 4 изложить в новой редакции:</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"4. Освободить от уплаты земельного налога следующие категории налогоплательщиков:</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1) 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2) инвалидов I и II групп инвалидности;</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3) инвалидов с детства, семьи, имеющие детей-инвалидов;</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4) ветеранов и инвалидов Великой Отечественной войны, а также ветеранов и инвалидов боевых действий;</w:t>
      </w:r>
    </w:p>
    <w:p w:rsidR="0045121B" w:rsidRPr="0045121B" w:rsidRDefault="0045121B" w:rsidP="0045121B">
      <w:pPr>
        <w:jc w:val="both"/>
        <w:rPr>
          <w:rFonts w:ascii="Times New Roman" w:eastAsia="Times New Roman" w:hAnsi="Times New Roman" w:cs="Times New Roman"/>
          <w:sz w:val="28"/>
          <w:szCs w:val="28"/>
          <w:lang w:eastAsia="ru-RU"/>
        </w:rPr>
      </w:pPr>
      <w:proofErr w:type="gramStart"/>
      <w:r w:rsidRPr="0045121B">
        <w:rPr>
          <w:rFonts w:ascii="Times New Roman" w:eastAsia="Times New Roman" w:hAnsi="Times New Roman" w:cs="Times New Roman"/>
          <w:sz w:val="28"/>
          <w:szCs w:val="28"/>
          <w:lang w:eastAsia="ru-RU"/>
        </w:rPr>
        <w:lastRenderedPageBreak/>
        <w:t xml:space="preserve">5) физических лиц, имеющих право на получение социальной поддержки в соответствии с </w:t>
      </w:r>
      <w:hyperlink r:id="rId10" w:history="1">
        <w:r w:rsidRPr="0045121B">
          <w:rPr>
            <w:rFonts w:ascii="Times New Roman" w:eastAsia="Times New Roman" w:hAnsi="Times New Roman" w:cs="Times New Roman"/>
            <w:color w:val="0000FF"/>
            <w:sz w:val="28"/>
            <w:szCs w:val="28"/>
            <w:u w:val="single"/>
            <w:lang w:eastAsia="ru-RU"/>
          </w:rPr>
          <w:t>Законом</w:t>
        </w:r>
      </w:hyperlink>
      <w:r w:rsidRPr="0045121B">
        <w:rPr>
          <w:rFonts w:ascii="Times New Roman" w:eastAsia="Times New Roman" w:hAnsi="Times New Roman" w:cs="Times New Roman"/>
          <w:sz w:val="28"/>
          <w:szCs w:val="28"/>
          <w:lang w:eastAsia="ru-RU"/>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w:t>
      </w:r>
      <w:hyperlink r:id="rId11" w:history="1">
        <w:r w:rsidRPr="0045121B">
          <w:rPr>
            <w:rFonts w:ascii="Times New Roman" w:eastAsia="Times New Roman" w:hAnsi="Times New Roman" w:cs="Times New Roman"/>
            <w:color w:val="0000FF"/>
            <w:sz w:val="28"/>
            <w:szCs w:val="28"/>
            <w:u w:val="single"/>
            <w:lang w:eastAsia="ru-RU"/>
          </w:rPr>
          <w:t>Закона</w:t>
        </w:r>
      </w:hyperlink>
      <w:r w:rsidRPr="0045121B">
        <w:rPr>
          <w:rFonts w:ascii="Times New Roman" w:eastAsia="Times New Roman" w:hAnsi="Times New Roman" w:cs="Times New Roman"/>
          <w:sz w:val="28"/>
          <w:szCs w:val="28"/>
          <w:lang w:eastAsia="ru-RU"/>
        </w:rPr>
        <w:t xml:space="preserve"> Российской Федерации от 18 июня 1992 года N 3061-1), в соответствии с Федеральным </w:t>
      </w:r>
      <w:hyperlink r:id="rId12" w:history="1">
        <w:r w:rsidRPr="0045121B">
          <w:rPr>
            <w:rFonts w:ascii="Times New Roman" w:eastAsia="Times New Roman" w:hAnsi="Times New Roman" w:cs="Times New Roman"/>
            <w:color w:val="0000FF"/>
            <w:sz w:val="28"/>
            <w:szCs w:val="28"/>
            <w:u w:val="single"/>
            <w:lang w:eastAsia="ru-RU"/>
          </w:rPr>
          <w:t>законом</w:t>
        </w:r>
      </w:hyperlink>
      <w:r w:rsidRPr="0045121B">
        <w:rPr>
          <w:rFonts w:ascii="Times New Roman" w:eastAsia="Times New Roman" w:hAnsi="Times New Roman" w:cs="Times New Roman"/>
          <w:sz w:val="28"/>
          <w:szCs w:val="28"/>
          <w:lang w:eastAsia="ru-RU"/>
        </w:rPr>
        <w:t xml:space="preserve"> от 26 ноября 1998 года N 175-ФЗ "О социальной защите граждан Российской Федерации, подвергшихся воздействию радиации</w:t>
      </w:r>
      <w:proofErr w:type="gramEnd"/>
      <w:r w:rsidRPr="0045121B">
        <w:rPr>
          <w:rFonts w:ascii="Times New Roman" w:eastAsia="Times New Roman" w:hAnsi="Times New Roman" w:cs="Times New Roman"/>
          <w:sz w:val="28"/>
          <w:szCs w:val="28"/>
          <w:lang w:eastAsia="ru-RU"/>
        </w:rPr>
        <w:t xml:space="preserve"> вследствие аварии в 1957 году на производственном объединении "Маяк" и сбросов радиоактивных отходов в реку </w:t>
      </w:r>
      <w:proofErr w:type="spellStart"/>
      <w:r w:rsidRPr="0045121B">
        <w:rPr>
          <w:rFonts w:ascii="Times New Roman" w:eastAsia="Times New Roman" w:hAnsi="Times New Roman" w:cs="Times New Roman"/>
          <w:sz w:val="28"/>
          <w:szCs w:val="28"/>
          <w:lang w:eastAsia="ru-RU"/>
        </w:rPr>
        <w:t>Теча</w:t>
      </w:r>
      <w:proofErr w:type="spellEnd"/>
      <w:r w:rsidRPr="0045121B">
        <w:rPr>
          <w:rFonts w:ascii="Times New Roman" w:eastAsia="Times New Roman" w:hAnsi="Times New Roman" w:cs="Times New Roman"/>
          <w:sz w:val="28"/>
          <w:szCs w:val="28"/>
          <w:lang w:eastAsia="ru-RU"/>
        </w:rPr>
        <w:t xml:space="preserve">" и в соответствии с Федеральным </w:t>
      </w:r>
      <w:hyperlink r:id="rId13" w:history="1">
        <w:r w:rsidRPr="0045121B">
          <w:rPr>
            <w:rFonts w:ascii="Times New Roman" w:eastAsia="Times New Roman" w:hAnsi="Times New Roman" w:cs="Times New Roman"/>
            <w:color w:val="0000FF"/>
            <w:sz w:val="28"/>
            <w:szCs w:val="28"/>
            <w:u w:val="single"/>
            <w:lang w:eastAsia="ru-RU"/>
          </w:rPr>
          <w:t>законом</w:t>
        </w:r>
      </w:hyperlink>
      <w:r w:rsidRPr="0045121B">
        <w:rPr>
          <w:rFonts w:ascii="Times New Roman" w:eastAsia="Times New Roman" w:hAnsi="Times New Roman" w:cs="Times New Roman"/>
          <w:sz w:val="28"/>
          <w:szCs w:val="28"/>
          <w:lang w:eastAsia="ru-RU"/>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45121B" w:rsidRPr="0045121B" w:rsidRDefault="0045121B" w:rsidP="0045121B">
      <w:pPr>
        <w:jc w:val="both"/>
        <w:rPr>
          <w:rFonts w:ascii="Times New Roman" w:eastAsia="Times New Roman" w:hAnsi="Times New Roman" w:cs="Times New Roman"/>
          <w:sz w:val="28"/>
          <w:szCs w:val="28"/>
          <w:lang w:eastAsia="ru-RU"/>
        </w:rPr>
      </w:pPr>
      <w:proofErr w:type="gramStart"/>
      <w:r w:rsidRPr="0045121B">
        <w:rPr>
          <w:rFonts w:ascii="Times New Roman" w:eastAsia="Times New Roman" w:hAnsi="Times New Roman" w:cs="Times New Roman"/>
          <w:sz w:val="28"/>
          <w:szCs w:val="28"/>
          <w:lang w:eastAsia="ru-RU"/>
        </w:rPr>
        <w:t>8) 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изменениями и дополнениями) освобождаются от уплаты</w:t>
      </w:r>
      <w:proofErr w:type="gramEnd"/>
      <w:r w:rsidRPr="0045121B">
        <w:rPr>
          <w:rFonts w:ascii="Times New Roman" w:eastAsia="Times New Roman" w:hAnsi="Times New Roman" w:cs="Times New Roman"/>
          <w:sz w:val="28"/>
          <w:szCs w:val="28"/>
          <w:lang w:eastAsia="ru-RU"/>
        </w:rPr>
        <w:t xml:space="preserve"> земельного налога на такой участок до момента утраты семьей статуса многодетной семьи;</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w:t>
      </w:r>
      <w:proofErr w:type="gramStart"/>
      <w:r w:rsidRPr="0045121B">
        <w:rPr>
          <w:rFonts w:ascii="Times New Roman" w:eastAsia="Times New Roman" w:hAnsi="Times New Roman" w:cs="Times New Roman"/>
          <w:sz w:val="28"/>
          <w:szCs w:val="28"/>
          <w:lang w:eastAsia="ru-RU"/>
        </w:rPr>
        <w:t xml:space="preserve">9) </w:t>
      </w:r>
      <w:r w:rsidRPr="0045121B">
        <w:rPr>
          <w:rFonts w:ascii="Times New Roman" w:eastAsia="Times New Roman" w:hAnsi="Times New Roman" w:cs="Times New Roman"/>
          <w:bCs/>
          <w:sz w:val="28"/>
          <w:szCs w:val="28"/>
          <w:lang w:eastAsia="ru-RU"/>
        </w:rPr>
        <w:t xml:space="preserve">граждан, </w:t>
      </w:r>
      <w:r w:rsidRPr="0045121B">
        <w:rPr>
          <w:rFonts w:ascii="Times New Roman" w:eastAsia="Times New Roman" w:hAnsi="Times New Roman" w:cs="Times New Roman"/>
          <w:sz w:val="28"/>
          <w:szCs w:val="28"/>
          <w:lang w:eastAsia="ru-RU"/>
        </w:rPr>
        <w:t>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roofErr w:type="gramEnd"/>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w:t>
      </w:r>
      <w:proofErr w:type="gramStart"/>
      <w:r w:rsidRPr="0045121B">
        <w:rPr>
          <w:rFonts w:ascii="Times New Roman" w:eastAsia="Times New Roman" w:hAnsi="Times New Roman" w:cs="Times New Roman"/>
          <w:sz w:val="28"/>
          <w:szCs w:val="28"/>
          <w:lang w:eastAsia="ru-RU"/>
        </w:rPr>
        <w:t>Основанием для предоставления льготы для граждан, указанных в подпункте 9 пункта 4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w:t>
      </w:r>
      <w:proofErr w:type="gramEnd"/>
      <w:r w:rsidRPr="0045121B">
        <w:rPr>
          <w:rFonts w:ascii="Times New Roman" w:eastAsia="Times New Roman" w:hAnsi="Times New Roman" w:cs="Times New Roman"/>
          <w:sz w:val="28"/>
          <w:szCs w:val="28"/>
          <w:lang w:eastAsia="ru-RU"/>
        </w:rPr>
        <w:t xml:space="preserve"> </w:t>
      </w:r>
      <w:proofErr w:type="gramStart"/>
      <w:r w:rsidRPr="0045121B">
        <w:rPr>
          <w:rFonts w:ascii="Times New Roman" w:eastAsia="Times New Roman" w:hAnsi="Times New Roman" w:cs="Times New Roman"/>
          <w:sz w:val="28"/>
          <w:szCs w:val="28"/>
          <w:lang w:eastAsia="ru-RU"/>
        </w:rPr>
        <w:t xml:space="preserve">задач, возложенных на Вооруженные Силы Российской Федерации),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гражданина, </w:t>
      </w:r>
      <w:r w:rsidRPr="0045121B">
        <w:rPr>
          <w:rFonts w:ascii="Times New Roman" w:eastAsia="Times New Roman" w:hAnsi="Times New Roman" w:cs="Times New Roman"/>
          <w:sz w:val="28"/>
          <w:szCs w:val="28"/>
          <w:lang w:eastAsia="ru-RU"/>
        </w:rPr>
        <w:lastRenderedPageBreak/>
        <w:t>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w:t>
      </w:r>
      <w:proofErr w:type="gramEnd"/>
      <w:r w:rsidRPr="0045121B">
        <w:rPr>
          <w:rFonts w:ascii="Times New Roman" w:eastAsia="Times New Roman" w:hAnsi="Times New Roman" w:cs="Times New Roman"/>
          <w:sz w:val="28"/>
          <w:szCs w:val="28"/>
          <w:lang w:eastAsia="ru-RU"/>
        </w:rPr>
        <w:t xml:space="preserve"> </w:t>
      </w:r>
      <w:proofErr w:type="gramStart"/>
      <w:r w:rsidRPr="0045121B">
        <w:rPr>
          <w:rFonts w:ascii="Times New Roman" w:eastAsia="Times New Roman" w:hAnsi="Times New Roman" w:cs="Times New Roman"/>
          <w:sz w:val="28"/>
          <w:szCs w:val="28"/>
          <w:lang w:eastAsia="ru-RU"/>
        </w:rPr>
        <w:t>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roofErr w:type="gramEnd"/>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Гражданам, призванным на военную службу по мобилизации в Вооруженные Силы Российской Федерации, льгота предоставляется в </w:t>
      </w:r>
      <w:proofErr w:type="spellStart"/>
      <w:r w:rsidRPr="0045121B">
        <w:rPr>
          <w:rFonts w:ascii="Times New Roman" w:eastAsia="Times New Roman" w:hAnsi="Times New Roman" w:cs="Times New Roman"/>
          <w:sz w:val="28"/>
          <w:szCs w:val="28"/>
          <w:lang w:eastAsia="ru-RU"/>
        </w:rPr>
        <w:t>беззаявительном</w:t>
      </w:r>
      <w:proofErr w:type="spellEnd"/>
      <w:r w:rsidRPr="0045121B">
        <w:rPr>
          <w:rFonts w:ascii="Times New Roman" w:eastAsia="Times New Roman" w:hAnsi="Times New Roman" w:cs="Times New Roman"/>
          <w:sz w:val="28"/>
          <w:szCs w:val="28"/>
          <w:lang w:eastAsia="ru-RU"/>
        </w:rPr>
        <w:t xml:space="preserve"> порядке.</w:t>
      </w:r>
    </w:p>
    <w:p w:rsidR="0045121B" w:rsidRPr="0045121B" w:rsidRDefault="0045121B" w:rsidP="0045121B">
      <w:pPr>
        <w:jc w:val="both"/>
        <w:rPr>
          <w:rFonts w:ascii="Times New Roman" w:eastAsia="Times New Roman" w:hAnsi="Times New Roman" w:cs="Times New Roman"/>
          <w:bCs/>
          <w:sz w:val="28"/>
          <w:szCs w:val="28"/>
          <w:lang w:eastAsia="ru-RU"/>
        </w:rPr>
      </w:pPr>
      <w:r w:rsidRPr="0045121B">
        <w:rPr>
          <w:rFonts w:ascii="Times New Roman" w:eastAsia="Times New Roman" w:hAnsi="Times New Roman" w:cs="Times New Roman"/>
          <w:sz w:val="28"/>
          <w:szCs w:val="28"/>
          <w:lang w:eastAsia="ru-RU"/>
        </w:rPr>
        <w:t xml:space="preserve">         10)</w:t>
      </w:r>
      <w:r w:rsidRPr="0045121B">
        <w:rPr>
          <w:rFonts w:ascii="Times New Roman" w:eastAsia="Times New Roman" w:hAnsi="Times New Roman" w:cs="Times New Roman"/>
          <w:bCs/>
          <w:sz w:val="28"/>
          <w:szCs w:val="28"/>
          <w:lang w:eastAsia="ru-RU"/>
        </w:rPr>
        <w:t xml:space="preserve"> организации, включенные в сводный реестр организаций оборонно-промышленного комплекса.</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Заявления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  </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w:t>
      </w:r>
      <w:proofErr w:type="gramStart"/>
      <w:r w:rsidRPr="0045121B">
        <w:rPr>
          <w:rFonts w:ascii="Times New Roman" w:eastAsia="Times New Roman" w:hAnsi="Times New Roman" w:cs="Times New Roman"/>
          <w:sz w:val="28"/>
          <w:szCs w:val="28"/>
          <w:lang w:eastAsia="ru-RU"/>
        </w:rPr>
        <w:t xml:space="preserve">В случае если налогоплательщику, попадающему в одну из категорий, установленных решением Собрания депутатов Артемовского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roofErr w:type="gramEnd"/>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val="x-none" w:eastAsia="ru-RU"/>
        </w:rPr>
        <w:tab/>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w:t>
      </w:r>
      <w:r w:rsidRPr="0045121B">
        <w:rPr>
          <w:rFonts w:ascii="Times New Roman" w:eastAsia="Times New Roman" w:hAnsi="Times New Roman" w:cs="Times New Roman"/>
          <w:sz w:val="28"/>
          <w:szCs w:val="28"/>
          <w:lang w:val="x-none" w:eastAsia="ru-RU"/>
        </w:rPr>
        <w:t xml:space="preserve">Положение подпункта </w:t>
      </w:r>
      <w:r w:rsidRPr="0045121B">
        <w:rPr>
          <w:rFonts w:ascii="Times New Roman" w:eastAsia="Times New Roman" w:hAnsi="Times New Roman" w:cs="Times New Roman"/>
          <w:sz w:val="28"/>
          <w:szCs w:val="28"/>
          <w:lang w:eastAsia="ru-RU"/>
        </w:rPr>
        <w:t>9</w:t>
      </w:r>
      <w:r w:rsidRPr="0045121B">
        <w:rPr>
          <w:rFonts w:ascii="Times New Roman" w:eastAsia="Times New Roman" w:hAnsi="Times New Roman" w:cs="Times New Roman"/>
          <w:sz w:val="28"/>
          <w:szCs w:val="28"/>
          <w:lang w:val="x-none" w:eastAsia="ru-RU"/>
        </w:rPr>
        <w:t xml:space="preserve"> пункта 4</w:t>
      </w:r>
      <w:r w:rsidRPr="0045121B">
        <w:rPr>
          <w:rFonts w:ascii="Times New Roman" w:eastAsia="Times New Roman" w:hAnsi="Times New Roman" w:cs="Times New Roman"/>
          <w:sz w:val="28"/>
          <w:szCs w:val="28"/>
          <w:lang w:eastAsia="ru-RU"/>
        </w:rPr>
        <w:t xml:space="preserve"> настоящего</w:t>
      </w:r>
      <w:r w:rsidRPr="0045121B">
        <w:rPr>
          <w:rFonts w:ascii="Times New Roman" w:eastAsia="Times New Roman" w:hAnsi="Times New Roman" w:cs="Times New Roman"/>
          <w:sz w:val="28"/>
          <w:szCs w:val="28"/>
          <w:lang w:val="x-none" w:eastAsia="ru-RU"/>
        </w:rPr>
        <w:t xml:space="preserve"> решения Собрания депутатов </w:t>
      </w:r>
      <w:r w:rsidRPr="0045121B">
        <w:rPr>
          <w:rFonts w:ascii="Times New Roman" w:eastAsia="Times New Roman" w:hAnsi="Times New Roman" w:cs="Times New Roman"/>
          <w:sz w:val="28"/>
          <w:szCs w:val="28"/>
          <w:lang w:eastAsia="ru-RU"/>
        </w:rPr>
        <w:t xml:space="preserve">Артемовского </w:t>
      </w:r>
      <w:r w:rsidRPr="0045121B">
        <w:rPr>
          <w:rFonts w:ascii="Times New Roman" w:eastAsia="Times New Roman" w:hAnsi="Times New Roman" w:cs="Times New Roman"/>
          <w:sz w:val="28"/>
          <w:szCs w:val="28"/>
          <w:lang w:val="x-none" w:eastAsia="ru-RU"/>
        </w:rPr>
        <w:t>сельского поселения применяется к правоотношениям, связанным  с уплатой земельного налога за 202</w:t>
      </w:r>
      <w:r w:rsidRPr="0045121B">
        <w:rPr>
          <w:rFonts w:ascii="Times New Roman" w:eastAsia="Times New Roman" w:hAnsi="Times New Roman" w:cs="Times New Roman"/>
          <w:sz w:val="28"/>
          <w:szCs w:val="28"/>
          <w:lang w:eastAsia="ru-RU"/>
        </w:rPr>
        <w:t>3</w:t>
      </w:r>
      <w:r w:rsidRPr="0045121B">
        <w:rPr>
          <w:rFonts w:ascii="Times New Roman" w:eastAsia="Times New Roman" w:hAnsi="Times New Roman" w:cs="Times New Roman"/>
          <w:sz w:val="28"/>
          <w:szCs w:val="28"/>
          <w:lang w:val="x-none" w:eastAsia="ru-RU"/>
        </w:rPr>
        <w:t xml:space="preserve"> год.</w:t>
      </w:r>
      <w:r w:rsidRPr="0045121B">
        <w:rPr>
          <w:rFonts w:ascii="Times New Roman" w:eastAsia="Times New Roman" w:hAnsi="Times New Roman" w:cs="Times New Roman"/>
          <w:sz w:val="28"/>
          <w:szCs w:val="28"/>
          <w:lang w:eastAsia="ru-RU"/>
        </w:rPr>
        <w:t>"</w:t>
      </w:r>
    </w:p>
    <w:p w:rsidR="0045121B" w:rsidRPr="0045121B" w:rsidRDefault="0045121B" w:rsidP="0045121B">
      <w:pPr>
        <w:jc w:val="both"/>
        <w:rPr>
          <w:rFonts w:ascii="Times New Roman" w:eastAsia="Times New Roman" w:hAnsi="Times New Roman" w:cs="Times New Roman"/>
          <w:bCs/>
          <w:sz w:val="28"/>
          <w:szCs w:val="28"/>
          <w:lang w:eastAsia="ru-RU"/>
        </w:rPr>
      </w:pPr>
    </w:p>
    <w:p w:rsidR="0045121B" w:rsidRPr="0045121B" w:rsidRDefault="0045121B" w:rsidP="0045121B">
      <w:pPr>
        <w:jc w:val="both"/>
        <w:rPr>
          <w:rFonts w:ascii="Times New Roman" w:eastAsia="Times New Roman" w:hAnsi="Times New Roman" w:cs="Times New Roman"/>
          <w:sz w:val="28"/>
          <w:szCs w:val="28"/>
          <w:lang w:eastAsia="ru-RU"/>
        </w:rPr>
      </w:pPr>
      <w:r w:rsidRPr="0045121B">
        <w:rPr>
          <w:rFonts w:ascii="Times New Roman" w:eastAsia="Times New Roman" w:hAnsi="Times New Roman" w:cs="Times New Roman"/>
          <w:sz w:val="28"/>
          <w:szCs w:val="28"/>
          <w:lang w:eastAsia="ru-RU"/>
        </w:rPr>
        <w:t xml:space="preserve">        2. Настоящее решение вступает в силу со дня его официального опубликования и распространяется на правоотношения, возникшие с 1 января 2024 года.</w:t>
      </w:r>
    </w:p>
    <w:p w:rsidR="0045121B" w:rsidRPr="0045121B" w:rsidRDefault="0045121B" w:rsidP="0045121B">
      <w:pPr>
        <w:jc w:val="both"/>
        <w:rPr>
          <w:rFonts w:ascii="Times New Roman" w:eastAsia="Times New Roman" w:hAnsi="Times New Roman" w:cs="Times New Roman"/>
          <w:b/>
          <w:sz w:val="28"/>
          <w:szCs w:val="28"/>
          <w:lang w:eastAsia="ru-RU"/>
        </w:rPr>
      </w:pPr>
    </w:p>
    <w:p w:rsidR="0045121B" w:rsidRPr="0045121B" w:rsidRDefault="0045121B" w:rsidP="0045121B">
      <w:pPr>
        <w:jc w:val="both"/>
        <w:rPr>
          <w:rFonts w:ascii="Times New Roman" w:eastAsia="Times New Roman" w:hAnsi="Times New Roman" w:cs="Times New Roman"/>
          <w:b/>
          <w:sz w:val="28"/>
          <w:szCs w:val="28"/>
          <w:lang w:eastAsia="ru-RU"/>
        </w:rPr>
      </w:pPr>
    </w:p>
    <w:p w:rsidR="0045121B" w:rsidRPr="0045121B" w:rsidRDefault="0045121B" w:rsidP="0045121B">
      <w:pPr>
        <w:jc w:val="both"/>
        <w:rPr>
          <w:rFonts w:ascii="Times New Roman" w:eastAsia="Times New Roman" w:hAnsi="Times New Roman" w:cs="Times New Roman"/>
          <w:sz w:val="28"/>
          <w:szCs w:val="28"/>
          <w:lang w:eastAsia="ru-RU"/>
        </w:rPr>
      </w:pPr>
    </w:p>
    <w:p w:rsidR="0045121B" w:rsidRPr="0045121B" w:rsidRDefault="0045121B" w:rsidP="0045121B">
      <w:pPr>
        <w:tabs>
          <w:tab w:val="left" w:pos="960"/>
        </w:tabs>
        <w:jc w:val="both"/>
        <w:rPr>
          <w:rFonts w:ascii="Times New Roman" w:eastAsia="Times New Roman" w:hAnsi="Times New Roman" w:cs="Times New Roman"/>
          <w:color w:val="000000"/>
          <w:sz w:val="28"/>
          <w:szCs w:val="28"/>
        </w:rPr>
      </w:pPr>
    </w:p>
    <w:p w:rsidR="0045121B" w:rsidRPr="0045121B" w:rsidRDefault="0045121B" w:rsidP="0045121B">
      <w:pPr>
        <w:tabs>
          <w:tab w:val="left" w:pos="960"/>
        </w:tabs>
        <w:jc w:val="both"/>
        <w:rPr>
          <w:rFonts w:ascii="Times New Roman" w:eastAsia="Times New Roman" w:hAnsi="Times New Roman" w:cs="Times New Roman"/>
          <w:color w:val="000000"/>
          <w:sz w:val="28"/>
          <w:szCs w:val="28"/>
        </w:rPr>
      </w:pPr>
    </w:p>
    <w:p w:rsidR="0045121B" w:rsidRPr="0045121B" w:rsidRDefault="0045121B" w:rsidP="0045121B">
      <w:pPr>
        <w:tabs>
          <w:tab w:val="left" w:pos="960"/>
        </w:tabs>
        <w:jc w:val="both"/>
        <w:rPr>
          <w:rFonts w:ascii="Times New Roman" w:eastAsia="Times New Roman" w:hAnsi="Times New Roman" w:cs="Times New Roman"/>
          <w:color w:val="000000"/>
          <w:sz w:val="28"/>
          <w:szCs w:val="28"/>
        </w:rPr>
      </w:pPr>
      <w:r w:rsidRPr="0045121B">
        <w:rPr>
          <w:rFonts w:ascii="Times New Roman" w:eastAsia="Times New Roman" w:hAnsi="Times New Roman" w:cs="Times New Roman"/>
          <w:color w:val="000000"/>
          <w:sz w:val="28"/>
          <w:szCs w:val="28"/>
        </w:rPr>
        <w:t xml:space="preserve">Председатель Собрания депутатов- </w:t>
      </w:r>
    </w:p>
    <w:p w:rsidR="0045121B" w:rsidRPr="0045121B" w:rsidRDefault="0045121B" w:rsidP="0045121B">
      <w:pPr>
        <w:tabs>
          <w:tab w:val="left" w:pos="960"/>
        </w:tabs>
        <w:jc w:val="both"/>
        <w:rPr>
          <w:rFonts w:ascii="Times New Roman" w:eastAsia="Times New Roman" w:hAnsi="Times New Roman" w:cs="Times New Roman"/>
          <w:color w:val="000000"/>
          <w:sz w:val="28"/>
          <w:szCs w:val="28"/>
        </w:rPr>
      </w:pPr>
      <w:r w:rsidRPr="0045121B">
        <w:rPr>
          <w:rFonts w:ascii="Times New Roman" w:eastAsia="Times New Roman" w:hAnsi="Times New Roman" w:cs="Times New Roman"/>
          <w:color w:val="000000"/>
          <w:sz w:val="28"/>
          <w:szCs w:val="28"/>
        </w:rPr>
        <w:t xml:space="preserve">Глава </w:t>
      </w:r>
      <w:proofErr w:type="gramStart"/>
      <w:r w:rsidRPr="0045121B">
        <w:rPr>
          <w:rFonts w:ascii="Times New Roman" w:eastAsia="Times New Roman" w:hAnsi="Times New Roman" w:cs="Times New Roman"/>
          <w:color w:val="000000"/>
          <w:sz w:val="28"/>
          <w:szCs w:val="28"/>
        </w:rPr>
        <w:t>Артемовского</w:t>
      </w:r>
      <w:proofErr w:type="gramEnd"/>
      <w:r w:rsidRPr="0045121B">
        <w:rPr>
          <w:rFonts w:ascii="Times New Roman" w:eastAsia="Times New Roman" w:hAnsi="Times New Roman" w:cs="Times New Roman"/>
          <w:color w:val="000000"/>
          <w:sz w:val="28"/>
          <w:szCs w:val="28"/>
        </w:rPr>
        <w:t xml:space="preserve"> </w:t>
      </w:r>
    </w:p>
    <w:p w:rsidR="0045121B" w:rsidRPr="0045121B" w:rsidRDefault="0045121B" w:rsidP="0045121B">
      <w:pPr>
        <w:tabs>
          <w:tab w:val="left" w:pos="960"/>
        </w:tabs>
        <w:jc w:val="both"/>
        <w:rPr>
          <w:rFonts w:ascii="Times New Roman" w:eastAsia="Times New Roman" w:hAnsi="Times New Roman" w:cs="Times New Roman"/>
          <w:color w:val="000000"/>
          <w:sz w:val="28"/>
          <w:szCs w:val="28"/>
        </w:rPr>
      </w:pPr>
      <w:r w:rsidRPr="0045121B">
        <w:rPr>
          <w:rFonts w:ascii="Times New Roman" w:eastAsia="Times New Roman" w:hAnsi="Times New Roman" w:cs="Times New Roman"/>
          <w:color w:val="000000"/>
          <w:sz w:val="28"/>
          <w:szCs w:val="28"/>
        </w:rPr>
        <w:t xml:space="preserve">сельского поселения                                                                     </w:t>
      </w:r>
      <w:proofErr w:type="spellStart"/>
      <w:r w:rsidRPr="0045121B">
        <w:rPr>
          <w:rFonts w:ascii="Times New Roman" w:eastAsia="Times New Roman" w:hAnsi="Times New Roman" w:cs="Times New Roman"/>
          <w:color w:val="000000"/>
          <w:sz w:val="28"/>
          <w:szCs w:val="28"/>
        </w:rPr>
        <w:t>В.В.Ситникова</w:t>
      </w:r>
      <w:proofErr w:type="spellEnd"/>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1943C0" w:rsidRPr="001943C0" w:rsidRDefault="001943C0" w:rsidP="001943C0">
      <w:pPr>
        <w:spacing w:line="192" w:lineRule="auto"/>
        <w:jc w:val="right"/>
        <w:rPr>
          <w:rFonts w:ascii="Times New Roman" w:eastAsia="Times New Roman" w:hAnsi="Times New Roman" w:cs="Times New Roman"/>
          <w:b/>
          <w:sz w:val="24"/>
          <w:szCs w:val="24"/>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D14D80" w:rsidRDefault="00D14D80"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D14D80" w:rsidRDefault="00D14D80" w:rsidP="00D14D80">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Баталина</w:t>
      </w:r>
      <w:proofErr w:type="spellEnd"/>
      <w:r>
        <w:rPr>
          <w:rFonts w:ascii="Times New Roman" w:eastAsia="Times New Roman" w:hAnsi="Times New Roman"/>
          <w:b/>
          <w:sz w:val="28"/>
          <w:szCs w:val="28"/>
          <w:lang w:eastAsia="ru-RU"/>
        </w:rPr>
        <w:t xml:space="preserve"> Ирина Николаевна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976CF7"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4"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bookmarkStart w:id="0" w:name="_GoBack"/>
            <w:bookmarkEnd w:id="0"/>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45121B" w:rsidP="0045121B">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w:t>
            </w:r>
            <w:r w:rsidR="0031263E">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марта</w:t>
            </w:r>
            <w:r w:rsidR="0031263E">
              <w:rPr>
                <w:rFonts w:ascii="Times New Roman" w:eastAsia="Times New Roman" w:hAnsi="Times New Roman"/>
                <w:sz w:val="16"/>
                <w:szCs w:val="16"/>
                <w:lang w:eastAsia="ru-RU"/>
              </w:rPr>
              <w:t xml:space="preserve"> 202</w:t>
            </w:r>
            <w:r w:rsidR="001630AA">
              <w:rPr>
                <w:rFonts w:ascii="Times New Roman" w:eastAsia="Times New Roman" w:hAnsi="Times New Roman"/>
                <w:sz w:val="16"/>
                <w:szCs w:val="16"/>
                <w:lang w:eastAsia="ru-RU"/>
              </w:rPr>
              <w:t>4</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footerReference w:type="even" r:id="rId15"/>
      <w:footerReference w:type="default" r:id="rId16"/>
      <w:footerReference w:type="first" r:id="rId17"/>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CF7" w:rsidRDefault="00976CF7">
      <w:r>
        <w:separator/>
      </w:r>
    </w:p>
  </w:endnote>
  <w:endnote w:type="continuationSeparator" w:id="0">
    <w:p w:rsidR="00976CF7" w:rsidRDefault="0097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3C0" w:rsidRDefault="001943C0"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1943C0" w:rsidRDefault="001943C0">
    <w:pPr>
      <w:pStyle w:val="a3"/>
    </w:pPr>
  </w:p>
  <w:p w:rsidR="001943C0" w:rsidRDefault="001943C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1943C0" w:rsidRDefault="001943C0">
        <w:pPr>
          <w:pStyle w:val="a3"/>
          <w:jc w:val="center"/>
        </w:pPr>
        <w:r>
          <w:fldChar w:fldCharType="begin"/>
        </w:r>
        <w:r>
          <w:instrText>PAGE   \* MERGEFORMAT</w:instrText>
        </w:r>
        <w:r>
          <w:fldChar w:fldCharType="separate"/>
        </w:r>
        <w:r w:rsidR="0045121B">
          <w:rPr>
            <w:noProof/>
          </w:rPr>
          <w:t>6</w:t>
        </w:r>
        <w:r>
          <w:fldChar w:fldCharType="end"/>
        </w:r>
      </w:p>
    </w:sdtContent>
  </w:sdt>
  <w:p w:rsidR="001943C0" w:rsidRDefault="001943C0" w:rsidP="002C26B3">
    <w:pPr>
      <w:pStyle w:val="a3"/>
      <w:jc w:val="center"/>
    </w:pPr>
  </w:p>
  <w:p w:rsidR="001943C0" w:rsidRDefault="001943C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3C0" w:rsidRDefault="001943C0">
    <w:pPr>
      <w:pStyle w:val="a3"/>
      <w:jc w:val="center"/>
    </w:pPr>
  </w:p>
  <w:p w:rsidR="001943C0" w:rsidRDefault="001943C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CF7" w:rsidRDefault="00976CF7">
      <w:r>
        <w:separator/>
      </w:r>
    </w:p>
  </w:footnote>
  <w:footnote w:type="continuationSeparator" w:id="0">
    <w:p w:rsidR="00976CF7" w:rsidRDefault="00976C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2">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7">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8">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17"/>
  </w:num>
  <w:num w:numId="3">
    <w:abstractNumId w:val="27"/>
  </w:num>
  <w:num w:numId="4">
    <w:abstractNumId w:val="28"/>
  </w:num>
  <w:num w:numId="5">
    <w:abstractNumId w:val="26"/>
  </w:num>
  <w:num w:numId="6">
    <w:abstractNumId w:val="14"/>
  </w:num>
  <w:num w:numId="7">
    <w:abstractNumId w:val="15"/>
  </w:num>
  <w:num w:numId="8">
    <w:abstractNumId w:val="20"/>
  </w:num>
  <w:num w:numId="9">
    <w:abstractNumId w:val="23"/>
  </w:num>
  <w:num w:numId="10">
    <w:abstractNumId w:val="24"/>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29"/>
  </w:num>
  <w:num w:numId="30">
    <w:abstractNumId w:val="16"/>
  </w:num>
  <w:num w:numId="31">
    <w:abstractNumId w:val="30"/>
  </w:num>
  <w:num w:numId="3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35352"/>
    <w:rsid w:val="00051FB9"/>
    <w:rsid w:val="00064BDB"/>
    <w:rsid w:val="000661AC"/>
    <w:rsid w:val="000830C1"/>
    <w:rsid w:val="000879C6"/>
    <w:rsid w:val="0009155C"/>
    <w:rsid w:val="000A3B9C"/>
    <w:rsid w:val="000C543E"/>
    <w:rsid w:val="000D2719"/>
    <w:rsid w:val="000D29DF"/>
    <w:rsid w:val="000D4586"/>
    <w:rsid w:val="000E7081"/>
    <w:rsid w:val="000F763C"/>
    <w:rsid w:val="00100BA9"/>
    <w:rsid w:val="001112E1"/>
    <w:rsid w:val="00115227"/>
    <w:rsid w:val="00124DD7"/>
    <w:rsid w:val="001304A2"/>
    <w:rsid w:val="00141035"/>
    <w:rsid w:val="00142145"/>
    <w:rsid w:val="0014518D"/>
    <w:rsid w:val="00151AD3"/>
    <w:rsid w:val="00151DF1"/>
    <w:rsid w:val="00157F32"/>
    <w:rsid w:val="001630AA"/>
    <w:rsid w:val="00163732"/>
    <w:rsid w:val="00173574"/>
    <w:rsid w:val="00177F0B"/>
    <w:rsid w:val="00181271"/>
    <w:rsid w:val="00192FE7"/>
    <w:rsid w:val="001943C0"/>
    <w:rsid w:val="001A0A74"/>
    <w:rsid w:val="001A5166"/>
    <w:rsid w:val="001B6E2F"/>
    <w:rsid w:val="001C4690"/>
    <w:rsid w:val="001E1F7B"/>
    <w:rsid w:val="001F475B"/>
    <w:rsid w:val="0020266E"/>
    <w:rsid w:val="002227D4"/>
    <w:rsid w:val="0023141D"/>
    <w:rsid w:val="00240049"/>
    <w:rsid w:val="002401E2"/>
    <w:rsid w:val="002417A9"/>
    <w:rsid w:val="002422A0"/>
    <w:rsid w:val="00244033"/>
    <w:rsid w:val="00257B51"/>
    <w:rsid w:val="00270ECF"/>
    <w:rsid w:val="00274219"/>
    <w:rsid w:val="00274DFC"/>
    <w:rsid w:val="002770B9"/>
    <w:rsid w:val="00297285"/>
    <w:rsid w:val="002A183F"/>
    <w:rsid w:val="002A2772"/>
    <w:rsid w:val="002B7E54"/>
    <w:rsid w:val="002C0F94"/>
    <w:rsid w:val="002C26B3"/>
    <w:rsid w:val="002C2CF4"/>
    <w:rsid w:val="002C6704"/>
    <w:rsid w:val="002D057A"/>
    <w:rsid w:val="002D1A98"/>
    <w:rsid w:val="002D2258"/>
    <w:rsid w:val="002F5DBE"/>
    <w:rsid w:val="003036CD"/>
    <w:rsid w:val="00305FC7"/>
    <w:rsid w:val="0031263E"/>
    <w:rsid w:val="003172BD"/>
    <w:rsid w:val="00322DC3"/>
    <w:rsid w:val="0033214D"/>
    <w:rsid w:val="00347B3B"/>
    <w:rsid w:val="00350497"/>
    <w:rsid w:val="00352FDB"/>
    <w:rsid w:val="00356DFC"/>
    <w:rsid w:val="003647B2"/>
    <w:rsid w:val="0036696E"/>
    <w:rsid w:val="00381362"/>
    <w:rsid w:val="00394028"/>
    <w:rsid w:val="00395908"/>
    <w:rsid w:val="003A0117"/>
    <w:rsid w:val="003A2A10"/>
    <w:rsid w:val="003A3259"/>
    <w:rsid w:val="003D1B96"/>
    <w:rsid w:val="003D4536"/>
    <w:rsid w:val="003D7EFE"/>
    <w:rsid w:val="003E749A"/>
    <w:rsid w:val="003E77FA"/>
    <w:rsid w:val="0041740D"/>
    <w:rsid w:val="0042168F"/>
    <w:rsid w:val="004311F4"/>
    <w:rsid w:val="00435D41"/>
    <w:rsid w:val="00444F8C"/>
    <w:rsid w:val="004503E7"/>
    <w:rsid w:val="0045121B"/>
    <w:rsid w:val="00451BB7"/>
    <w:rsid w:val="00452934"/>
    <w:rsid w:val="004549E6"/>
    <w:rsid w:val="00456EC2"/>
    <w:rsid w:val="004636AF"/>
    <w:rsid w:val="0047655B"/>
    <w:rsid w:val="004801BB"/>
    <w:rsid w:val="00482A60"/>
    <w:rsid w:val="00483669"/>
    <w:rsid w:val="00492D12"/>
    <w:rsid w:val="004940B8"/>
    <w:rsid w:val="004D11A2"/>
    <w:rsid w:val="004D2AC5"/>
    <w:rsid w:val="004D5F34"/>
    <w:rsid w:val="004E22AC"/>
    <w:rsid w:val="004E6C44"/>
    <w:rsid w:val="004F45F6"/>
    <w:rsid w:val="004F79EF"/>
    <w:rsid w:val="00511143"/>
    <w:rsid w:val="00536EA1"/>
    <w:rsid w:val="00544BCA"/>
    <w:rsid w:val="00553F32"/>
    <w:rsid w:val="005544D7"/>
    <w:rsid w:val="00555555"/>
    <w:rsid w:val="00556199"/>
    <w:rsid w:val="00561C75"/>
    <w:rsid w:val="00567C49"/>
    <w:rsid w:val="00574A70"/>
    <w:rsid w:val="00584DFA"/>
    <w:rsid w:val="00586A5E"/>
    <w:rsid w:val="00586CD6"/>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84599"/>
    <w:rsid w:val="006866CA"/>
    <w:rsid w:val="006911DF"/>
    <w:rsid w:val="006923AD"/>
    <w:rsid w:val="006947D1"/>
    <w:rsid w:val="006B3F1D"/>
    <w:rsid w:val="006D7240"/>
    <w:rsid w:val="006E3741"/>
    <w:rsid w:val="006F2944"/>
    <w:rsid w:val="006F563A"/>
    <w:rsid w:val="006F7651"/>
    <w:rsid w:val="00714E73"/>
    <w:rsid w:val="007173AA"/>
    <w:rsid w:val="00717CC7"/>
    <w:rsid w:val="0072321A"/>
    <w:rsid w:val="00735AF7"/>
    <w:rsid w:val="00740720"/>
    <w:rsid w:val="00742AEE"/>
    <w:rsid w:val="0074362D"/>
    <w:rsid w:val="007676EE"/>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30CE"/>
    <w:rsid w:val="008549DA"/>
    <w:rsid w:val="0087217A"/>
    <w:rsid w:val="008B014C"/>
    <w:rsid w:val="008B2F34"/>
    <w:rsid w:val="008B583B"/>
    <w:rsid w:val="008B6788"/>
    <w:rsid w:val="008C6815"/>
    <w:rsid w:val="008D26FE"/>
    <w:rsid w:val="008D6788"/>
    <w:rsid w:val="008E7555"/>
    <w:rsid w:val="008E795B"/>
    <w:rsid w:val="00903EE3"/>
    <w:rsid w:val="00917D43"/>
    <w:rsid w:val="00920C0E"/>
    <w:rsid w:val="0092410F"/>
    <w:rsid w:val="009252D1"/>
    <w:rsid w:val="00947CFC"/>
    <w:rsid w:val="00950A3F"/>
    <w:rsid w:val="0095745E"/>
    <w:rsid w:val="00966635"/>
    <w:rsid w:val="00975EC2"/>
    <w:rsid w:val="00976CF7"/>
    <w:rsid w:val="0098301F"/>
    <w:rsid w:val="009872E5"/>
    <w:rsid w:val="00997F85"/>
    <w:rsid w:val="009A2CF4"/>
    <w:rsid w:val="009B3820"/>
    <w:rsid w:val="009C5DBD"/>
    <w:rsid w:val="009D3C2B"/>
    <w:rsid w:val="009D711B"/>
    <w:rsid w:val="009F1391"/>
    <w:rsid w:val="009F6A9D"/>
    <w:rsid w:val="00A01441"/>
    <w:rsid w:val="00A12890"/>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DA"/>
    <w:rsid w:val="00AE05F2"/>
    <w:rsid w:val="00AE19ED"/>
    <w:rsid w:val="00AF073F"/>
    <w:rsid w:val="00AF3007"/>
    <w:rsid w:val="00AF3537"/>
    <w:rsid w:val="00AF414C"/>
    <w:rsid w:val="00AF5168"/>
    <w:rsid w:val="00AF7056"/>
    <w:rsid w:val="00AF7C8E"/>
    <w:rsid w:val="00B134CB"/>
    <w:rsid w:val="00B204E7"/>
    <w:rsid w:val="00B30792"/>
    <w:rsid w:val="00B46754"/>
    <w:rsid w:val="00B62300"/>
    <w:rsid w:val="00B65875"/>
    <w:rsid w:val="00BA3C3B"/>
    <w:rsid w:val="00BA4826"/>
    <w:rsid w:val="00BB4CCA"/>
    <w:rsid w:val="00BC0A1C"/>
    <w:rsid w:val="00BD1C58"/>
    <w:rsid w:val="00BD7C64"/>
    <w:rsid w:val="00BE2149"/>
    <w:rsid w:val="00BE4894"/>
    <w:rsid w:val="00BF330F"/>
    <w:rsid w:val="00BF55F7"/>
    <w:rsid w:val="00BF7320"/>
    <w:rsid w:val="00C14E98"/>
    <w:rsid w:val="00C1527A"/>
    <w:rsid w:val="00C32C0B"/>
    <w:rsid w:val="00C34E38"/>
    <w:rsid w:val="00C4113C"/>
    <w:rsid w:val="00C431E9"/>
    <w:rsid w:val="00C45548"/>
    <w:rsid w:val="00C45924"/>
    <w:rsid w:val="00C63260"/>
    <w:rsid w:val="00C66232"/>
    <w:rsid w:val="00C74555"/>
    <w:rsid w:val="00C75674"/>
    <w:rsid w:val="00CB0311"/>
    <w:rsid w:val="00CB0EFE"/>
    <w:rsid w:val="00CB2B50"/>
    <w:rsid w:val="00CB51D4"/>
    <w:rsid w:val="00CB5B76"/>
    <w:rsid w:val="00CD374D"/>
    <w:rsid w:val="00CE2BF4"/>
    <w:rsid w:val="00CE530E"/>
    <w:rsid w:val="00CE632A"/>
    <w:rsid w:val="00CF5D11"/>
    <w:rsid w:val="00CF727B"/>
    <w:rsid w:val="00D01C6B"/>
    <w:rsid w:val="00D02A8E"/>
    <w:rsid w:val="00D125AA"/>
    <w:rsid w:val="00D14D80"/>
    <w:rsid w:val="00D351C8"/>
    <w:rsid w:val="00D35E2F"/>
    <w:rsid w:val="00D46E23"/>
    <w:rsid w:val="00D52D7B"/>
    <w:rsid w:val="00D63298"/>
    <w:rsid w:val="00D66CD5"/>
    <w:rsid w:val="00D77F1B"/>
    <w:rsid w:val="00DB0FD7"/>
    <w:rsid w:val="00DB6182"/>
    <w:rsid w:val="00DB6A65"/>
    <w:rsid w:val="00DD77ED"/>
    <w:rsid w:val="00DE208E"/>
    <w:rsid w:val="00DE53E5"/>
    <w:rsid w:val="00DF1D35"/>
    <w:rsid w:val="00DF2C42"/>
    <w:rsid w:val="00E00299"/>
    <w:rsid w:val="00E007E5"/>
    <w:rsid w:val="00E0529A"/>
    <w:rsid w:val="00E26751"/>
    <w:rsid w:val="00E26FEA"/>
    <w:rsid w:val="00E40D5E"/>
    <w:rsid w:val="00E449D4"/>
    <w:rsid w:val="00E517F8"/>
    <w:rsid w:val="00E57165"/>
    <w:rsid w:val="00E65607"/>
    <w:rsid w:val="00E7200D"/>
    <w:rsid w:val="00E72169"/>
    <w:rsid w:val="00E75EDD"/>
    <w:rsid w:val="00E9351F"/>
    <w:rsid w:val="00E96386"/>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A29C9"/>
    <w:rsid w:val="00FA419C"/>
    <w:rsid w:val="00FB07D1"/>
    <w:rsid w:val="00FB6217"/>
    <w:rsid w:val="00FC1BB5"/>
    <w:rsid w:val="00FD5AFD"/>
    <w:rsid w:val="00FE0234"/>
    <w:rsid w:val="00FE2AAE"/>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20F72CF2CE9F873F4AE7E99D8DECF80D2B5293A9EEC3C0471F030154DCE8610FDDD082ACF490102EDF77599A3U0d7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20F72CF2CE9F873F4AE7E99D8DECF80D3BD2F3491EF3C0471F030154DCE8610FDDD082ACF490102EDF77599A3U0d7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20F72CF2CE9F873F4AE7E99D8DECF80D0B72A3B99E6610E79A93C174AC1D907E8945C27CD4B1F04E1BD26DDF7035BB9ABDC545CC8FD70U9d1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C20F72CF2CE9F873F4AE7E99D8DECF80D2B5293A9CE53C0471F030154DCE8610EFDD5026CD4B1F04ECE223C8E65B54B9B7C25345D4FF7199U0dD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rtem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E87E8-38B8-425E-8E7A-9B8BBF692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1283</Words>
  <Characters>7315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3</cp:revision>
  <cp:lastPrinted>2023-05-18T10:32:00Z</cp:lastPrinted>
  <dcterms:created xsi:type="dcterms:W3CDTF">2024-05-13T13:33:00Z</dcterms:created>
  <dcterms:modified xsi:type="dcterms:W3CDTF">2024-05-13T13:42:00Z</dcterms:modified>
</cp:coreProperties>
</file>