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52"/>
      </w:tblGrid>
      <w:tr w:rsidR="009E1C40" w:rsidTr="00CB6B93">
        <w:tc>
          <w:tcPr>
            <w:tcW w:w="9852" w:type="dxa"/>
          </w:tcPr>
          <w:p w:rsidR="00EA5AAE" w:rsidRDefault="009E1C40" w:rsidP="00CB6B93">
            <w:pPr>
              <w:pStyle w:val="1"/>
              <w:outlineLvl w:val="0"/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7302095" wp14:editId="1C5ED8D6">
                  <wp:simplePos x="0" y="0"/>
                  <wp:positionH relativeFrom="column">
                    <wp:posOffset>3002438</wp:posOffset>
                  </wp:positionH>
                  <wp:positionV relativeFrom="paragraph">
                    <wp:posOffset>338455</wp:posOffset>
                  </wp:positionV>
                  <wp:extent cx="592931" cy="7905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931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5AAE" w:rsidRPr="00DE2EB0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Pr="00DE2EB0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Pr="00DE2EB0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Pr="00DE2EB0" w:rsidRDefault="009E1C40" w:rsidP="009E1C40">
            <w:pPr>
              <w:tabs>
                <w:tab w:val="left" w:pos="6750"/>
              </w:tabs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ab/>
            </w:r>
          </w:p>
          <w:p w:rsidR="00EA5AAE" w:rsidRPr="00DE2EB0" w:rsidRDefault="00EA5AAE" w:rsidP="00CB6B93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EA5AAE" w:rsidRPr="00DE2EB0" w:rsidRDefault="00EA5AAE" w:rsidP="00CB6B93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EA5AAE" w:rsidRPr="00DE2EB0" w:rsidRDefault="00EA5AAE" w:rsidP="00CB6B93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EA5AAE" w:rsidRPr="00DE2EB0" w:rsidRDefault="00EA5AAE" w:rsidP="00CB6B93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EA5AAE" w:rsidRDefault="00EA5AAE" w:rsidP="00CB6B93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EA5AAE" w:rsidRDefault="00EA5AAE" w:rsidP="00CB6B93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8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9E1C40" w:rsidTr="00CB6B93">
              <w:trPr>
                <w:trHeight w:val="4198"/>
              </w:trPr>
              <w:tc>
                <w:tcPr>
                  <w:tcW w:w="8788" w:type="dxa"/>
                </w:tcPr>
                <w:p w:rsidR="00EA5AAE" w:rsidRDefault="00EA5AAE" w:rsidP="00CB6B93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EA5AAE" w:rsidRPr="007A3848" w:rsidRDefault="00EA5AAE" w:rsidP="00CB6B93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EA5AAE" w:rsidRDefault="00EA5AAE" w:rsidP="00CB6B93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EA5AAE" w:rsidRPr="007A3848" w:rsidRDefault="00EA5AAE" w:rsidP="00CB6B93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EA5AAE" w:rsidRPr="007A3848" w:rsidRDefault="00EA5AAE" w:rsidP="00CB6B93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</w:t>
                  </w:r>
                  <w:r w:rsidR="009D28AD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10(89)</w:t>
                  </w:r>
                </w:p>
                <w:p w:rsidR="00EA5AAE" w:rsidRDefault="00EA5AAE" w:rsidP="00CB6B93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EA5AAE" w:rsidRDefault="00EA5AAE" w:rsidP="00CB6B93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EA5AAE" w:rsidRPr="00DE2EB0" w:rsidRDefault="00EA5AAE" w:rsidP="00CB6B93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EA5AAE" w:rsidRDefault="00EA5AAE" w:rsidP="00CB6B93"/>
          <w:p w:rsidR="00EA5AAE" w:rsidRPr="00DE2EB0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EA5AAE" w:rsidRDefault="00EA5AAE" w:rsidP="00CB6B93">
            <w:pPr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Pr="00DE2EB0" w:rsidRDefault="00EA5AAE" w:rsidP="00CB6B93">
            <w:pPr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Default="009D28AD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09.08.2017</w:t>
            </w:r>
            <w:r w:rsidR="00EA5AAE" w:rsidRPr="00DE2EB0">
              <w:rPr>
                <w:b/>
                <w:sz w:val="28"/>
                <w:szCs w:val="28"/>
                <w:lang w:eastAsia="ru-RU"/>
              </w:rPr>
              <w:t xml:space="preserve"> г</w:t>
            </w:r>
            <w:r w:rsidR="00EA5AAE">
              <w:rPr>
                <w:b/>
                <w:sz w:val="28"/>
                <w:szCs w:val="28"/>
                <w:lang w:eastAsia="ru-RU"/>
              </w:rPr>
              <w:t>.</w:t>
            </w:r>
          </w:p>
          <w:p w:rsidR="00EA5AAE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EA5AAE" w:rsidRPr="007A3848" w:rsidRDefault="00EA5AAE" w:rsidP="00CB6B93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EA5AAE" w:rsidRDefault="00EA5AAE" w:rsidP="00EA5AAE"/>
    <w:p w:rsidR="009D28AD" w:rsidRDefault="009D28AD" w:rsidP="009D28AD">
      <w:pPr>
        <w:pStyle w:val="1"/>
        <w:tabs>
          <w:tab w:val="left" w:pos="720"/>
        </w:tabs>
        <w:jc w:val="center"/>
        <w:rPr>
          <w:rFonts w:eastAsia="Times New Roman"/>
          <w:u w:val="single"/>
        </w:rPr>
      </w:pPr>
      <w:r>
        <w:rPr>
          <w:rFonts w:eastAsia="Times New Roman"/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55CF45A0" wp14:editId="0BAEF407">
            <wp:simplePos x="0" y="0"/>
            <wp:positionH relativeFrom="column">
              <wp:posOffset>2642235</wp:posOffset>
            </wp:positionH>
            <wp:positionV relativeFrom="paragraph">
              <wp:posOffset>-17145</wp:posOffset>
            </wp:positionV>
            <wp:extent cx="408305" cy="643890"/>
            <wp:effectExtent l="0" t="0" r="0" b="381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28AD" w:rsidRDefault="009D28AD" w:rsidP="009D28AD">
      <w:pPr>
        <w:rPr>
          <w:sz w:val="28"/>
          <w:szCs w:val="28"/>
        </w:rPr>
      </w:pPr>
    </w:p>
    <w:p w:rsidR="009D28AD" w:rsidRPr="001276B0" w:rsidRDefault="009D28AD" w:rsidP="009D28AD">
      <w:pPr>
        <w:jc w:val="center"/>
        <w:rPr>
          <w:sz w:val="28"/>
          <w:szCs w:val="28"/>
        </w:rPr>
      </w:pPr>
      <w:r w:rsidRPr="001276B0">
        <w:rPr>
          <w:sz w:val="28"/>
          <w:szCs w:val="28"/>
        </w:rPr>
        <w:t xml:space="preserve">РОССИЙСКАЯ ФЕДЕРАЦИЯ             </w:t>
      </w:r>
    </w:p>
    <w:p w:rsidR="009D28AD" w:rsidRPr="001276B0" w:rsidRDefault="009D28AD" w:rsidP="009D28AD">
      <w:pPr>
        <w:jc w:val="center"/>
        <w:rPr>
          <w:sz w:val="28"/>
          <w:szCs w:val="28"/>
        </w:rPr>
      </w:pPr>
      <w:r w:rsidRPr="001276B0">
        <w:rPr>
          <w:sz w:val="28"/>
          <w:szCs w:val="28"/>
        </w:rPr>
        <w:t>РОСТОВСКАЯ ОБЛАСТЬ</w:t>
      </w:r>
    </w:p>
    <w:p w:rsidR="009D28AD" w:rsidRPr="001276B0" w:rsidRDefault="009D28AD" w:rsidP="009D28AD">
      <w:pPr>
        <w:jc w:val="center"/>
        <w:rPr>
          <w:sz w:val="28"/>
          <w:szCs w:val="28"/>
        </w:rPr>
      </w:pPr>
      <w:r w:rsidRPr="001276B0">
        <w:rPr>
          <w:sz w:val="28"/>
          <w:szCs w:val="28"/>
        </w:rPr>
        <w:t>ОКТЯБРЬСКИЙ РАЙОН</w:t>
      </w:r>
    </w:p>
    <w:p w:rsidR="009D28AD" w:rsidRPr="001276B0" w:rsidRDefault="009D28AD" w:rsidP="009D28AD">
      <w:pPr>
        <w:jc w:val="center"/>
        <w:rPr>
          <w:sz w:val="28"/>
          <w:szCs w:val="28"/>
        </w:rPr>
      </w:pPr>
      <w:r w:rsidRPr="001276B0">
        <w:rPr>
          <w:sz w:val="28"/>
          <w:szCs w:val="28"/>
        </w:rPr>
        <w:t>МУНИЦИПАЛЬНОЕ ОБРАЗОВАНИЕ</w:t>
      </w:r>
    </w:p>
    <w:p w:rsidR="009D28AD" w:rsidRPr="001276B0" w:rsidRDefault="009D28AD" w:rsidP="009D28AD">
      <w:pPr>
        <w:jc w:val="center"/>
        <w:rPr>
          <w:sz w:val="28"/>
          <w:szCs w:val="28"/>
        </w:rPr>
      </w:pPr>
      <w:r w:rsidRPr="001276B0">
        <w:rPr>
          <w:sz w:val="28"/>
          <w:szCs w:val="28"/>
        </w:rPr>
        <w:t>«АРТЕМОВСКОЕ СЕЛЬСКОЕ ПОСЕЛЕНИЕ»</w:t>
      </w:r>
    </w:p>
    <w:p w:rsidR="009D28AD" w:rsidRPr="001276B0" w:rsidRDefault="009D28AD" w:rsidP="009D28AD">
      <w:pPr>
        <w:jc w:val="center"/>
        <w:rPr>
          <w:sz w:val="28"/>
          <w:szCs w:val="28"/>
        </w:rPr>
      </w:pPr>
      <w:r w:rsidRPr="001276B0">
        <w:rPr>
          <w:sz w:val="28"/>
          <w:szCs w:val="28"/>
        </w:rPr>
        <w:t>СОБРАНИЕ ДЕПУТАТОВ</w:t>
      </w:r>
    </w:p>
    <w:p w:rsidR="009D28AD" w:rsidRPr="001276B0" w:rsidRDefault="009D28AD" w:rsidP="009D28AD">
      <w:pPr>
        <w:jc w:val="center"/>
        <w:rPr>
          <w:sz w:val="28"/>
          <w:szCs w:val="28"/>
        </w:rPr>
      </w:pPr>
      <w:r w:rsidRPr="001276B0">
        <w:rPr>
          <w:sz w:val="28"/>
          <w:szCs w:val="28"/>
        </w:rPr>
        <w:t>АРТЕМОВСКОГО СЕЛЬСКОГО  ПОСЕЛЕНИЯ</w:t>
      </w:r>
    </w:p>
    <w:p w:rsidR="009D28AD" w:rsidRPr="001276B0" w:rsidRDefault="009D28AD" w:rsidP="009D28AD">
      <w:pPr>
        <w:jc w:val="center"/>
        <w:rPr>
          <w:sz w:val="28"/>
          <w:szCs w:val="28"/>
        </w:rPr>
      </w:pPr>
    </w:p>
    <w:p w:rsidR="009D28AD" w:rsidRPr="001276B0" w:rsidRDefault="009D28AD" w:rsidP="009D28AD">
      <w:pPr>
        <w:jc w:val="center"/>
        <w:rPr>
          <w:sz w:val="28"/>
          <w:szCs w:val="28"/>
        </w:rPr>
      </w:pPr>
      <w:r w:rsidRPr="001276B0">
        <w:rPr>
          <w:sz w:val="28"/>
          <w:szCs w:val="28"/>
        </w:rPr>
        <w:t>РЕШЕНИЕ</w:t>
      </w:r>
    </w:p>
    <w:p w:rsidR="009D28AD" w:rsidRPr="001276B0" w:rsidRDefault="009D28AD" w:rsidP="009D28AD">
      <w:pPr>
        <w:rPr>
          <w:color w:val="000000"/>
          <w:sz w:val="28"/>
          <w:szCs w:val="28"/>
        </w:rPr>
      </w:pPr>
    </w:p>
    <w:p w:rsidR="009D28AD" w:rsidRPr="001276B0" w:rsidRDefault="009D28AD" w:rsidP="009D28AD">
      <w:pPr>
        <w:tabs>
          <w:tab w:val="left" w:pos="10065"/>
          <w:tab w:val="left" w:pos="10205"/>
        </w:tabs>
        <w:jc w:val="both"/>
        <w:rPr>
          <w:color w:val="000000"/>
          <w:sz w:val="28"/>
          <w:szCs w:val="28"/>
        </w:rPr>
      </w:pPr>
      <w:r w:rsidRPr="001276B0">
        <w:rPr>
          <w:color w:val="000000"/>
          <w:sz w:val="28"/>
          <w:szCs w:val="28"/>
        </w:rPr>
        <w:t xml:space="preserve">28.08.2017 г.              </w:t>
      </w:r>
      <w:r>
        <w:rPr>
          <w:color w:val="000000"/>
          <w:sz w:val="28"/>
          <w:szCs w:val="28"/>
        </w:rPr>
        <w:t xml:space="preserve">                             № 50</w:t>
      </w:r>
      <w:r>
        <w:rPr>
          <w:color w:val="000000"/>
          <w:sz w:val="28"/>
          <w:szCs w:val="28"/>
        </w:rPr>
        <w:t xml:space="preserve">                  </w:t>
      </w:r>
      <w:r w:rsidRPr="001276B0">
        <w:rPr>
          <w:color w:val="000000"/>
          <w:sz w:val="28"/>
          <w:szCs w:val="28"/>
        </w:rPr>
        <w:t xml:space="preserve">             п. Новокадамово</w:t>
      </w:r>
    </w:p>
    <w:p w:rsidR="009D28AD" w:rsidRPr="001276B0" w:rsidRDefault="009D28AD" w:rsidP="009D28AD">
      <w:pPr>
        <w:jc w:val="both"/>
        <w:rPr>
          <w:sz w:val="28"/>
          <w:szCs w:val="28"/>
        </w:rPr>
      </w:pPr>
    </w:p>
    <w:p w:rsidR="009D28AD" w:rsidRDefault="009D28AD" w:rsidP="009D28AD">
      <w:pPr>
        <w:pStyle w:val="af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</w:t>
      </w:r>
      <w:r w:rsidRPr="00170BF4">
        <w:rPr>
          <w:sz w:val="28"/>
          <w:szCs w:val="28"/>
        </w:rPr>
        <w:t xml:space="preserve">об организации </w:t>
      </w:r>
    </w:p>
    <w:p w:rsidR="009D28AD" w:rsidRDefault="009D28AD" w:rsidP="009D28AD">
      <w:pPr>
        <w:pStyle w:val="af1"/>
        <w:spacing w:before="0" w:beforeAutospacing="0" w:after="0" w:afterAutospacing="0"/>
        <w:rPr>
          <w:sz w:val="28"/>
          <w:szCs w:val="28"/>
        </w:rPr>
      </w:pPr>
      <w:r w:rsidRPr="00170BF4">
        <w:rPr>
          <w:sz w:val="28"/>
          <w:szCs w:val="28"/>
        </w:rPr>
        <w:t xml:space="preserve">похоронного дела </w:t>
      </w:r>
      <w:proofErr w:type="gramStart"/>
      <w:r w:rsidRPr="00170BF4">
        <w:rPr>
          <w:sz w:val="28"/>
          <w:szCs w:val="28"/>
        </w:rPr>
        <w:t>в</w:t>
      </w:r>
      <w:proofErr w:type="gramEnd"/>
      <w:r w:rsidRPr="00170B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Артемовском </w:t>
      </w:r>
    </w:p>
    <w:p w:rsidR="009D28AD" w:rsidRPr="00170BF4" w:rsidRDefault="009D28AD" w:rsidP="009D28AD">
      <w:pPr>
        <w:pStyle w:val="af1"/>
        <w:spacing w:before="0" w:beforeAutospacing="0" w:after="0" w:afterAutospacing="0"/>
        <w:rPr>
          <w:sz w:val="28"/>
          <w:szCs w:val="28"/>
        </w:rPr>
      </w:pPr>
      <w:r w:rsidRPr="00170BF4">
        <w:rPr>
          <w:sz w:val="28"/>
          <w:szCs w:val="28"/>
        </w:rPr>
        <w:t xml:space="preserve">сельском </w:t>
      </w:r>
      <w:proofErr w:type="gramStart"/>
      <w:r w:rsidRPr="00170BF4">
        <w:rPr>
          <w:sz w:val="28"/>
          <w:szCs w:val="28"/>
        </w:rPr>
        <w:t>поселении</w:t>
      </w:r>
      <w:proofErr w:type="gramEnd"/>
      <w:r w:rsidRPr="00170BF4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</w:t>
      </w:r>
    </w:p>
    <w:p w:rsidR="009D28AD" w:rsidRPr="001276B0" w:rsidRDefault="009D28AD" w:rsidP="009D28AD">
      <w:pPr>
        <w:tabs>
          <w:tab w:val="left" w:pos="7440"/>
        </w:tabs>
        <w:autoSpaceDE w:val="0"/>
        <w:autoSpaceDN w:val="0"/>
        <w:adjustRightInd w:val="0"/>
        <w:spacing w:line="228" w:lineRule="auto"/>
        <w:rPr>
          <w:sz w:val="28"/>
          <w:szCs w:val="28"/>
          <w:lang w:eastAsia="ru-RU"/>
        </w:rPr>
      </w:pPr>
    </w:p>
    <w:p w:rsidR="009D28AD" w:rsidRPr="00170BF4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70BF4">
        <w:rPr>
          <w:sz w:val="28"/>
          <w:szCs w:val="28"/>
        </w:rPr>
        <w:t xml:space="preserve"> соответствии с Градостроительным и Земельным кодексами Российской Федерации, Федеральными законами от 12 января 1996 г. N 8-ФЗ «О погребении и похоронном деле», от 30 марта 1999 г. N 52-ФЗ «О санитарн</w:t>
      </w:r>
      <w:proofErr w:type="gramStart"/>
      <w:r w:rsidRPr="00170BF4">
        <w:rPr>
          <w:sz w:val="28"/>
          <w:szCs w:val="28"/>
        </w:rPr>
        <w:t>о-</w:t>
      </w:r>
      <w:proofErr w:type="gramEnd"/>
      <w:r w:rsidRPr="00170BF4">
        <w:rPr>
          <w:sz w:val="28"/>
          <w:szCs w:val="28"/>
        </w:rPr>
        <w:t xml:space="preserve"> эпидемиологическом благополучии населения», законом Российской Федерации от 7 февраля 1992 г. N 2300-1 «О защите прав потребителей», постановлением Правительства Российской Федерации от 15 августа 1997 г. N 1025 «</w:t>
      </w:r>
      <w:proofErr w:type="gramStart"/>
      <w:r w:rsidRPr="00170BF4">
        <w:rPr>
          <w:sz w:val="28"/>
          <w:szCs w:val="28"/>
        </w:rPr>
        <w:t xml:space="preserve">Об утверждении Правил бытового обслуживания населения в Российской Федерации», </w:t>
      </w:r>
      <w:r>
        <w:rPr>
          <w:sz w:val="28"/>
          <w:szCs w:val="28"/>
        </w:rPr>
        <w:t xml:space="preserve"> </w:t>
      </w:r>
      <w:r w:rsidRPr="00170BF4">
        <w:rPr>
          <w:sz w:val="28"/>
          <w:szCs w:val="28"/>
        </w:rPr>
        <w:t xml:space="preserve">Указом Президента Российской Федерации от 29 июня 1996 г. N 1001 «О гарантиях прав граждан на предоставление услуг по погребению умерших»,  </w:t>
      </w:r>
      <w:r w:rsidRPr="001C01E0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м </w:t>
      </w:r>
      <w:r w:rsidRPr="001C01E0">
        <w:rPr>
          <w:sz w:val="28"/>
          <w:szCs w:val="28"/>
        </w:rPr>
        <w:t xml:space="preserve"> Главного государственного санитарного врача РФ от 28.06.2011 N 84 "Об утверждении СанПиН 2.1.2882-11 "Гигиенические требования к размещению, устройству и содержанию кладбищ, зданий и сооружений похоронного назначения"</w:t>
      </w:r>
      <w:r w:rsidRPr="00170BF4">
        <w:rPr>
          <w:sz w:val="28"/>
          <w:szCs w:val="28"/>
        </w:rPr>
        <w:t>, Федеральным Законом</w:t>
      </w:r>
      <w:proofErr w:type="gramEnd"/>
      <w:r w:rsidRPr="00170BF4">
        <w:rPr>
          <w:sz w:val="28"/>
          <w:szCs w:val="28"/>
        </w:rPr>
        <w:t xml:space="preserve"> от 06 октября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</w:t>
      </w:r>
      <w:r w:rsidRPr="00170BF4">
        <w:rPr>
          <w:sz w:val="28"/>
          <w:szCs w:val="28"/>
        </w:rPr>
        <w:t xml:space="preserve"> Уставом </w:t>
      </w:r>
      <w:r>
        <w:rPr>
          <w:sz w:val="28"/>
          <w:szCs w:val="28"/>
        </w:rPr>
        <w:t xml:space="preserve">муниципального образования «Артемовское сельское поселение», </w:t>
      </w:r>
      <w:r w:rsidRPr="00650E36">
        <w:rPr>
          <w:sz w:val="28"/>
          <w:szCs w:val="28"/>
        </w:rPr>
        <w:t>Собрание депутатов Артемовского сельского поселения</w:t>
      </w:r>
    </w:p>
    <w:p w:rsidR="009D28AD" w:rsidRPr="001276B0" w:rsidRDefault="009D28AD" w:rsidP="009D28AD">
      <w:pPr>
        <w:autoSpaceDE w:val="0"/>
        <w:autoSpaceDN w:val="0"/>
        <w:adjustRightInd w:val="0"/>
        <w:spacing w:before="221" w:line="228" w:lineRule="auto"/>
        <w:ind w:left="672"/>
        <w:jc w:val="center"/>
        <w:rPr>
          <w:sz w:val="28"/>
          <w:szCs w:val="28"/>
          <w:lang w:eastAsia="ru-RU"/>
        </w:rPr>
      </w:pPr>
      <w:r w:rsidRPr="001276B0">
        <w:rPr>
          <w:sz w:val="28"/>
          <w:szCs w:val="28"/>
          <w:lang w:eastAsia="ru-RU"/>
        </w:rPr>
        <w:t>РЕШИЛО:</w:t>
      </w:r>
    </w:p>
    <w:p w:rsidR="009D28AD" w:rsidRPr="001276B0" w:rsidRDefault="009D28AD" w:rsidP="009D28AD">
      <w:pPr>
        <w:shd w:val="clear" w:color="auto" w:fill="FFFFFF"/>
        <w:tabs>
          <w:tab w:val="left" w:pos="1134"/>
        </w:tabs>
        <w:spacing w:line="228" w:lineRule="auto"/>
        <w:ind w:right="1" w:firstLine="567"/>
        <w:jc w:val="both"/>
        <w:rPr>
          <w:sz w:val="28"/>
          <w:szCs w:val="28"/>
        </w:rPr>
      </w:pPr>
    </w:p>
    <w:p w:rsidR="009D28AD" w:rsidRPr="00D661DF" w:rsidRDefault="009D28AD" w:rsidP="009D28AD">
      <w:pPr>
        <w:pStyle w:val="af1"/>
        <w:spacing w:before="0" w:beforeAutospacing="0" w:after="0" w:afterAutospacing="0"/>
        <w:ind w:firstLine="672"/>
        <w:jc w:val="both"/>
        <w:rPr>
          <w:sz w:val="28"/>
          <w:szCs w:val="28"/>
        </w:rPr>
      </w:pPr>
      <w:r w:rsidRPr="00D661DF">
        <w:rPr>
          <w:sz w:val="28"/>
          <w:szCs w:val="28"/>
        </w:rPr>
        <w:t>1. Утвердить Положения об организации похоронного дела в Артемовском сельском поселении Октябрьского района согласно приложению.</w:t>
      </w:r>
    </w:p>
    <w:p w:rsidR="009D28AD" w:rsidRDefault="009D28AD" w:rsidP="009D28AD">
      <w:pPr>
        <w:ind w:firstLine="567"/>
        <w:jc w:val="both"/>
        <w:rPr>
          <w:sz w:val="28"/>
          <w:szCs w:val="28"/>
        </w:rPr>
      </w:pPr>
      <w:r w:rsidRPr="00D661DF"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9D28AD" w:rsidRPr="001276B0" w:rsidRDefault="009D28AD" w:rsidP="009D28AD">
      <w:pPr>
        <w:ind w:firstLine="567"/>
        <w:jc w:val="both"/>
        <w:rPr>
          <w:sz w:val="28"/>
          <w:szCs w:val="28"/>
        </w:rPr>
      </w:pPr>
    </w:p>
    <w:p w:rsidR="009D28AD" w:rsidRPr="001276B0" w:rsidRDefault="009D28AD" w:rsidP="009D28AD">
      <w:pPr>
        <w:suppressAutoHyphens/>
        <w:contextualSpacing/>
        <w:jc w:val="both"/>
        <w:rPr>
          <w:sz w:val="28"/>
          <w:szCs w:val="28"/>
        </w:rPr>
      </w:pPr>
      <w:r w:rsidRPr="001276B0">
        <w:rPr>
          <w:sz w:val="28"/>
          <w:szCs w:val="28"/>
        </w:rPr>
        <w:t>Председатель Собрания депутатов-</w:t>
      </w:r>
    </w:p>
    <w:p w:rsidR="009D28AD" w:rsidRPr="001276B0" w:rsidRDefault="009D28AD" w:rsidP="009D28AD">
      <w:pPr>
        <w:suppressAutoHyphens/>
        <w:contextualSpacing/>
        <w:jc w:val="both"/>
        <w:rPr>
          <w:sz w:val="28"/>
          <w:szCs w:val="28"/>
        </w:rPr>
      </w:pPr>
      <w:r w:rsidRPr="001276B0">
        <w:rPr>
          <w:sz w:val="28"/>
          <w:szCs w:val="28"/>
        </w:rPr>
        <w:t>глава Артемовского сельского п</w:t>
      </w:r>
      <w:r>
        <w:rPr>
          <w:sz w:val="28"/>
          <w:szCs w:val="28"/>
        </w:rPr>
        <w:t xml:space="preserve">оселения                   </w:t>
      </w:r>
      <w:r w:rsidRPr="001276B0">
        <w:rPr>
          <w:sz w:val="28"/>
          <w:szCs w:val="28"/>
        </w:rPr>
        <w:t xml:space="preserve">                  В.В. </w:t>
      </w:r>
      <w:proofErr w:type="spellStart"/>
      <w:r w:rsidRPr="001276B0">
        <w:rPr>
          <w:sz w:val="28"/>
          <w:szCs w:val="28"/>
        </w:rPr>
        <w:t>Ситникова</w:t>
      </w:r>
      <w:proofErr w:type="spellEnd"/>
    </w:p>
    <w:p w:rsidR="009D28AD" w:rsidRPr="001276B0" w:rsidRDefault="009D28AD" w:rsidP="009D28AD">
      <w:pPr>
        <w:spacing w:line="228" w:lineRule="auto"/>
        <w:rPr>
          <w:sz w:val="24"/>
          <w:szCs w:val="24"/>
          <w:lang w:eastAsia="ru-RU"/>
        </w:rPr>
      </w:pPr>
    </w:p>
    <w:p w:rsidR="009D28AD" w:rsidRDefault="009D28AD" w:rsidP="009D28AD">
      <w:pPr>
        <w:pStyle w:val="af1"/>
        <w:spacing w:before="0" w:beforeAutospacing="0" w:after="0" w:afterAutospacing="0"/>
        <w:ind w:firstLine="851"/>
        <w:jc w:val="right"/>
        <w:rPr>
          <w:sz w:val="26"/>
          <w:szCs w:val="26"/>
        </w:rPr>
      </w:pP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right"/>
        <w:rPr>
          <w:sz w:val="26"/>
          <w:szCs w:val="26"/>
        </w:rPr>
      </w:pPr>
      <w:r w:rsidRPr="003F795B">
        <w:rPr>
          <w:sz w:val="26"/>
          <w:szCs w:val="26"/>
        </w:rPr>
        <w:t>ПРИЛОЖЕНИЕ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right"/>
        <w:rPr>
          <w:sz w:val="26"/>
          <w:szCs w:val="26"/>
        </w:rPr>
      </w:pPr>
      <w:r w:rsidRPr="003F795B">
        <w:rPr>
          <w:sz w:val="26"/>
          <w:szCs w:val="26"/>
        </w:rPr>
        <w:t xml:space="preserve">                                                                                                            к  решению Собрания депутатов Артемовского 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right"/>
        <w:rPr>
          <w:sz w:val="26"/>
          <w:szCs w:val="26"/>
        </w:rPr>
      </w:pPr>
      <w:r w:rsidRPr="003F795B">
        <w:rPr>
          <w:sz w:val="26"/>
          <w:szCs w:val="26"/>
        </w:rPr>
        <w:t>сельского поселения  Октябрьского  района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right"/>
        <w:rPr>
          <w:sz w:val="26"/>
          <w:szCs w:val="26"/>
        </w:rPr>
      </w:pPr>
      <w:r w:rsidRPr="003F795B">
        <w:rPr>
          <w:sz w:val="26"/>
          <w:szCs w:val="26"/>
        </w:rPr>
        <w:t>                                                        от 28.08.2017  № 50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center"/>
        <w:rPr>
          <w:sz w:val="26"/>
          <w:szCs w:val="26"/>
        </w:rPr>
      </w:pPr>
      <w:r w:rsidRPr="003F795B">
        <w:rPr>
          <w:sz w:val="26"/>
          <w:szCs w:val="26"/>
        </w:rPr>
        <w:t> 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center"/>
        <w:rPr>
          <w:sz w:val="26"/>
          <w:szCs w:val="26"/>
        </w:rPr>
      </w:pPr>
      <w:r w:rsidRPr="003F795B">
        <w:rPr>
          <w:sz w:val="26"/>
          <w:szCs w:val="26"/>
        </w:rPr>
        <w:t>ПОЛОЖЕНИЕ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center"/>
        <w:rPr>
          <w:sz w:val="26"/>
          <w:szCs w:val="26"/>
        </w:rPr>
      </w:pPr>
      <w:r w:rsidRPr="003F795B">
        <w:rPr>
          <w:sz w:val="26"/>
          <w:szCs w:val="26"/>
        </w:rPr>
        <w:t>об организации похоронного дела в Артемовском сельском поселении Октябрьского района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rPr>
          <w:sz w:val="26"/>
          <w:szCs w:val="26"/>
        </w:rPr>
      </w:pPr>
      <w:r w:rsidRPr="003F795B">
        <w:rPr>
          <w:sz w:val="26"/>
          <w:szCs w:val="26"/>
        </w:rPr>
        <w:t> 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center"/>
        <w:rPr>
          <w:sz w:val="26"/>
          <w:szCs w:val="26"/>
        </w:rPr>
      </w:pPr>
      <w:r w:rsidRPr="003F795B">
        <w:rPr>
          <w:rStyle w:val="af0"/>
          <w:sz w:val="26"/>
          <w:szCs w:val="26"/>
        </w:rPr>
        <w:t>1.Общие положения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center"/>
        <w:rPr>
          <w:sz w:val="26"/>
          <w:szCs w:val="26"/>
        </w:rPr>
      </w:pPr>
      <w:r w:rsidRPr="003F795B">
        <w:rPr>
          <w:sz w:val="26"/>
          <w:szCs w:val="26"/>
        </w:rPr>
        <w:t> 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1.1.Настоящее положение об организации похоронного дела в Артемовском сельском поселении Октябрьского района (далее - положение) определяет порядок организации похоронного обслуживания, оказания ритуальных услуг на территории Артемовского сельского поселения Октябрьского района, содержания и работы муниципальных кладбищ (далее - место погребения).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1.2.Настоящее положение разработано в соответствии с Градостроительным и Земельным кодексами Российской Федерации, Федеральными законами от 12 января 1996 г. N 8-ФЗ «О погребении и похоронном деле», от 30 марта 1999 г. N 52-ФЗ «О санитарн</w:t>
      </w:r>
      <w:proofErr w:type="gramStart"/>
      <w:r w:rsidRPr="003F795B">
        <w:rPr>
          <w:sz w:val="26"/>
          <w:szCs w:val="26"/>
        </w:rPr>
        <w:t>о-</w:t>
      </w:r>
      <w:proofErr w:type="gramEnd"/>
      <w:r w:rsidRPr="003F795B">
        <w:rPr>
          <w:sz w:val="26"/>
          <w:szCs w:val="26"/>
        </w:rPr>
        <w:t xml:space="preserve"> эпидемиологическом благополучии населения», законом Российской Федерации от 7 февраля 1992 г. N 2300-1 «О защите прав потребителей», постановлением Правительства Российской Федерации от 15 августа </w:t>
      </w:r>
      <w:proofErr w:type="gramStart"/>
      <w:r w:rsidRPr="003F795B">
        <w:rPr>
          <w:sz w:val="26"/>
          <w:szCs w:val="26"/>
        </w:rPr>
        <w:t>1997 г. N 1025 «Об утверждении Правил бытового обслуживания населения в Российской Федерации»,  Указом Президента Российской Федерации от 29 июня 1996 г. N 1001 «О гарантиях прав граждан на предоставление услуг по погребению умерших»,  Постановлением  Главного государственного санитарного врача РФ от 28.06.2011 N 84 "Об утверждении СанПиН 2.1.2882-11 "Гигиенические требования к размещению, устройству и содержанию кладбищ, зданий и сооружений</w:t>
      </w:r>
      <w:proofErr w:type="gramEnd"/>
      <w:r w:rsidRPr="003F795B">
        <w:rPr>
          <w:sz w:val="26"/>
          <w:szCs w:val="26"/>
        </w:rPr>
        <w:t xml:space="preserve"> похоронного назначения", Федеральным Законом от 06 октября № 131-ФЗ «Об общих принципах организации местного самоуправления в Российской Федерации», Уставом Артемовского сельского поселения Октябрьского района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 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center"/>
        <w:rPr>
          <w:sz w:val="26"/>
          <w:szCs w:val="26"/>
        </w:rPr>
      </w:pPr>
      <w:r w:rsidRPr="003F795B">
        <w:rPr>
          <w:rStyle w:val="af0"/>
          <w:sz w:val="26"/>
          <w:szCs w:val="26"/>
        </w:rPr>
        <w:t>2.Порядок погребения и перезахоронения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 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2.1.Погребение умершего производится в соответствии с санитарными правилами не ранее чем через 24 часа после наступления смерти, по предъявлению свидетельства о смерти, а в более ранние сроки - на основании медицинского заключения.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2.2.Для погребения тела (останков) бесплатно предоставляется участок земли, определенный администрацией Артемовского сельского поселения Октябрьского района.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2.3.Отвод земельного участка для погребения умерших (погибших) производится администрацией Артемовского сельского поселения Октябрьского района. Отвод места и подготовка могилы для погребения производится, как правило, в день погребения или накануне дня погребения. Присутствие заказчика при этом необязательно.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proofErr w:type="gramStart"/>
      <w:r w:rsidRPr="003F795B">
        <w:rPr>
          <w:sz w:val="26"/>
          <w:szCs w:val="26"/>
        </w:rPr>
        <w:t xml:space="preserve">2.4.Исполнение волеизъявления умершего о погребении его тела (останков) на указанном им месте погребения, рядом с ранее умершими, осуществляется при </w:t>
      </w:r>
      <w:r w:rsidRPr="003F795B">
        <w:rPr>
          <w:sz w:val="26"/>
          <w:szCs w:val="26"/>
        </w:rPr>
        <w:lastRenderedPageBreak/>
        <w:t>наличии на указанном месте погребения свободного участка земли или могилы ранее умершего близкого родственника, либо ранее умершего супруга.</w:t>
      </w:r>
      <w:proofErr w:type="gramEnd"/>
      <w:r w:rsidRPr="003F795B">
        <w:rPr>
          <w:sz w:val="26"/>
          <w:szCs w:val="26"/>
        </w:rPr>
        <w:t xml:space="preserve"> В иных случаях возможность исполнения волеизъявления умершего о погребении его тела (останков) или праха на указанном им месте погребения определяется администрацией Артемовского сельского поселения Октябрьского района с учетом места смерти, наличия на указанном им месте погребения свободного участка земли, а также с учетом заслуг умершего перед обществом и государством.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 xml:space="preserve">2.5.Разрешение на </w:t>
      </w:r>
      <w:proofErr w:type="spellStart"/>
      <w:r w:rsidRPr="003F795B">
        <w:rPr>
          <w:sz w:val="26"/>
          <w:szCs w:val="26"/>
        </w:rPr>
        <w:t>подзахоронение</w:t>
      </w:r>
      <w:proofErr w:type="spellEnd"/>
      <w:r w:rsidRPr="003F795B">
        <w:rPr>
          <w:sz w:val="26"/>
          <w:szCs w:val="26"/>
        </w:rPr>
        <w:t xml:space="preserve"> к близким родственникам производится по письменному заявлению ответственного за захоронение (супруга, близких или иных родственников умершего), при предъявлении удостоверения личности. Заключение о возможности погребения на указанном месте дает смотритель кладбища. При положительном решении вопроса делается соответствующая запись в журнале регистрации захоронений. При отказе оформляется запись на заявлении с полной мотивацией отказа, с указанием должности и разборчивой подписью лица сделавшего заключение. Погребение рядом </w:t>
      </w:r>
      <w:proofErr w:type="gramStart"/>
      <w:r w:rsidRPr="003F795B">
        <w:rPr>
          <w:sz w:val="26"/>
          <w:szCs w:val="26"/>
        </w:rPr>
        <w:t>с</w:t>
      </w:r>
      <w:proofErr w:type="gramEnd"/>
      <w:r w:rsidRPr="003F795B">
        <w:rPr>
          <w:sz w:val="26"/>
          <w:szCs w:val="26"/>
        </w:rPr>
        <w:t xml:space="preserve"> ранее </w:t>
      </w:r>
      <w:proofErr w:type="gramStart"/>
      <w:r w:rsidRPr="003F795B">
        <w:rPr>
          <w:sz w:val="26"/>
          <w:szCs w:val="26"/>
        </w:rPr>
        <w:t>умершим</w:t>
      </w:r>
      <w:proofErr w:type="gramEnd"/>
      <w:r w:rsidRPr="003F795B">
        <w:rPr>
          <w:sz w:val="26"/>
          <w:szCs w:val="26"/>
        </w:rPr>
        <w:t xml:space="preserve"> гарантируется при наличии на предполагаемом месте погребения свободного участка, а также при соблюдении гигиенических требований к размещению, устройству и содержанию кладбищ согласно СанПиН 2.1.2882-11.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2.6.Земельные участки под погребение тела в гробу должны иметь следующие размеры: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-на кладбищах, свободных для захоронения, - 2,2 х 1,5м (участок для одиночного захоронения);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 xml:space="preserve">-при наличии возможности земельный участок может быть увеличен до размера 3,0 х 4,0 м (участок под двойное захоронение с учетом будущих </w:t>
      </w:r>
      <w:proofErr w:type="spellStart"/>
      <w:r w:rsidRPr="003F795B">
        <w:rPr>
          <w:sz w:val="26"/>
          <w:szCs w:val="26"/>
        </w:rPr>
        <w:t>подзахоронений</w:t>
      </w:r>
      <w:proofErr w:type="spellEnd"/>
      <w:r w:rsidRPr="003F795B">
        <w:rPr>
          <w:sz w:val="26"/>
          <w:szCs w:val="26"/>
        </w:rPr>
        <w:t>);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proofErr w:type="gramStart"/>
      <w:r w:rsidRPr="003F795B">
        <w:rPr>
          <w:sz w:val="26"/>
          <w:szCs w:val="26"/>
        </w:rPr>
        <w:t>-на кладбищах, свободных для захоронения, может быть предусмотрено отведение земельных участков на две и более могил - для групповых захоронений; братские (общие) или пантеоны - для лиц, чьи останки сохранились не целиком, не могут быть идентифицированы, личность которых не установлена, для одиноких граждан, похороненных за счет государственного или муниципального бюджетов, а также для жертв массовых катастроф и иных чрезвычайных ситуаций.</w:t>
      </w:r>
      <w:proofErr w:type="gramEnd"/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В целях обеспечения гарантий на погребение с ранее умершим на земельном участке умершего супруга или близкого родственника может бесплатно предоставляться участок земли, не превышающий 12,5 (десять целых и пять десятых) квадратных метров.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2.7.При погребении и подготовке могил на кладбищах, свободных для захоронения, соблюдается рядность захоронений на расстоянии 1 метра по длинной стороне и 0,5 метра по короткой стороне могилы. Надмогильный холм устанавливается высотой не менее 0,5 метра.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proofErr w:type="gramStart"/>
      <w:r w:rsidRPr="003F795B">
        <w:rPr>
          <w:sz w:val="26"/>
          <w:szCs w:val="26"/>
        </w:rPr>
        <w:t>2.8.При погребении умершего на каждом могильном холме или надмогильном сооружении (кресте, памятнике, надгробии и т.д.) устанавливается табличка с указанием фамилии, имени и отчества умершего, даты рождения и смерти, о чем делается соответствующая запись в книге регистрации погребений с указанием номера свидетельства о смерти, участка погребения, номер квартала и места.</w:t>
      </w:r>
      <w:proofErr w:type="gramEnd"/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Книга погребений должна быть установленного образца, прошита и пронумерована, по ее окончании делается соответствующая запись на титульном листе. Книга находится в архиве администрации Артемовского сельского поселения Октябрьского района.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Ответственность за регистрацию погребений и хранения книги несет администрация Артемовского сельского поселения Октябрьского района.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lastRenderedPageBreak/>
        <w:t>2.9.На кладбище могут создаваться кварталы для погребения умерших (погибших) военнослужащих, граждан, призванных на военные сборы, сотрудников органов внутренних дел,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</w:t>
      </w:r>
      <w:proofErr w:type="gramStart"/>
      <w:r w:rsidRPr="003F795B">
        <w:rPr>
          <w:sz w:val="26"/>
          <w:szCs w:val="26"/>
        </w:rPr>
        <w:t>о-</w:t>
      </w:r>
      <w:proofErr w:type="gramEnd"/>
      <w:r w:rsidRPr="003F795B">
        <w:rPr>
          <w:sz w:val="26"/>
          <w:szCs w:val="26"/>
        </w:rPr>
        <w:t xml:space="preserve"> исполнительной системы, участников войны, лиц, уволенных с военной службы (службы), если это не противоречит волеизъявлению указанных лиц или по желанию супруга, близких родственников или иных родственников и умерших одной веры. Решение о создании воинских кварталов принимается администрацией Артемовского сельского поселения Октябрьского района.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Решение о погребении на воинских кварталах кладбища принимается администрацией Артемовского сельского поселения Октябрьского района при предъявлении ходатайства министерств, ведомств, других организаций при обосновании и подтверждении заслуг умершего, при отсутствии противоречий с волеизъявлением умершего, его супруга или близких родственников.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 xml:space="preserve">2.10.Отдельно выделяются земельные участки на одно захоронение площадью до 8 квадратных метров для почетных захоронений, расположенные на специальной площадке и имеющие удобные </w:t>
      </w:r>
      <w:proofErr w:type="gramStart"/>
      <w:r w:rsidRPr="003F795B">
        <w:rPr>
          <w:sz w:val="26"/>
          <w:szCs w:val="26"/>
        </w:rPr>
        <w:t>подходы</w:t>
      </w:r>
      <w:proofErr w:type="gramEnd"/>
      <w:r w:rsidRPr="003F795B">
        <w:rPr>
          <w:sz w:val="26"/>
          <w:szCs w:val="26"/>
        </w:rPr>
        <w:t xml:space="preserve"> и хороший обзор. Участки для почетных захоронений отводятся решением органов местного самоуправления. К категориям лиц, захоронение которых может быть произведено на участках для почетных захоронений, относятся: Герои Российской Федерации и СССР, Герои Социалистического Труда, кавалеры орденов Боевой и Трудовой Славы трех степеней, Почетные граждане Артемовского сельского поселения Октябрьского района и другие лица, в отношении которых решение принято органом местного самоуправления.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2.11.На кладбищах могут быть предусмотрены показательные участки с примерами современных способов захоронения и оформления мест захоронения.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2.12.Отдельно выделяются земельные участки для погребения невостребованных умерших (погибших), которые находятся в морге свыше установленных законодательством Российской Федерации сроков и не забираются родственниками (невозможность опознания, отсутствие сведений и т.д.).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Погребение невостребованных умерших (погибших) производится в отдельные могилы.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В целях предотвращения распространения особо опасных инфекционных заболеваний процесс погребения умерших от инфекции неясной этиологии, а также от особо опасных инфекций (умерших в лечебных учреждениях или поступивших в патологоанатомические отделения для вскрытия) совершается в оцинкованных, герметически запаянных гробах непосредственно из патологоанатомического отделения.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2.13.Свидетельство о смерти невостребованного умершего выдается администрации Артемовского сельского поселения Октябрьского района после заключения соответствующего договора с органами ЗАГС. Выдача тела (останков) невостребованного умершего работниками морга производится с разрешения органов внутренних дел.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2.14.На кладбище могут создаваться семейные (родовые) захоронения, с выделением участка земли для таковых захоронений не более 20 (двадцати) квадратных метров (3м × 6,5м).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 xml:space="preserve">2.15.1.Места для создания семейных (родовых) захоронений предоставляются как непосредственно при осуществлении погребения умершего, так и под будущие </w:t>
      </w:r>
      <w:r w:rsidRPr="003F795B">
        <w:rPr>
          <w:sz w:val="26"/>
          <w:szCs w:val="26"/>
        </w:rPr>
        <w:lastRenderedPageBreak/>
        <w:t xml:space="preserve">захоронения, рядом с захоронением, при наличии у заявителя документов, подтверждающих родственные связи </w:t>
      </w:r>
      <w:proofErr w:type="gramStart"/>
      <w:r w:rsidRPr="003F795B">
        <w:rPr>
          <w:sz w:val="26"/>
          <w:szCs w:val="26"/>
        </w:rPr>
        <w:t>с</w:t>
      </w:r>
      <w:proofErr w:type="gramEnd"/>
      <w:r w:rsidRPr="003F795B">
        <w:rPr>
          <w:sz w:val="26"/>
          <w:szCs w:val="26"/>
        </w:rPr>
        <w:t xml:space="preserve"> ранее умершим.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2.15.2.Решение о предоставлении или об отказе в предоставлении мест для создания семейных (родовых) захоронений, о перерегистрации семейного (родового) захоронения на иное лицо, принимается администрацией Артемовского сельском поселении Октябрьского района по заявлению граждан.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2.15.3. Решение о резервировании места для создания семейного (родового) захоронения или об отказе в его представлении принимается в срок, не превышающий одного календарного месяца со дня получения заявления.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2.15.3.1.При обращении в день захоронения о выделении места для создания семейного (родового) захоронения, решение принимается в течени</w:t>
      </w:r>
      <w:proofErr w:type="gramStart"/>
      <w:r w:rsidRPr="003F795B">
        <w:rPr>
          <w:sz w:val="26"/>
          <w:szCs w:val="26"/>
        </w:rPr>
        <w:t>и</w:t>
      </w:r>
      <w:proofErr w:type="gramEnd"/>
      <w:r w:rsidRPr="003F795B">
        <w:rPr>
          <w:sz w:val="26"/>
          <w:szCs w:val="26"/>
        </w:rPr>
        <w:t xml:space="preserve"> одного дня с момента обращения.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2.15.4.Оформление удостоверений о семейных (родовых) захоронениях принимается (осуществляется) администрацией Артемовского сельском поселении Октябрьского района.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2.15.5.Отказ в предоставлении места для создания семейного (родового) захоронения допускается в следующих случаях: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1) заявитель является недееспособным лицом;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2) заявитель представил документы, не соответствующие требованиям законодательства Российской Федерации (просроченный паспорт, представленные документы имеют повреждения, затрудняющие определить подлинность записей и т.п.);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3) заявитель выразил желание получить место под семейное (родовое) захоронение на кладбище, на территории которого согласно утвержденному перечню не предусмотрено предоставление мест для создания семейных (родовых) захоронений.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2.15.6. Лицо, оказывающее услуги по вопросам похоронного дела на территории Артемовского сельского поселения Октябрьского района несет материальную ответственность за нарушение (неисполнение) положения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Ответственность лица предусматривается  в договоре на оказание услуг по вопросам похоронного дела на территории Артемовского сельского поселения Октябрьского района, заключенного с администрацией Артемовского сельского поселения.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 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rStyle w:val="af0"/>
          <w:sz w:val="26"/>
          <w:szCs w:val="26"/>
        </w:rPr>
        <w:t>3. Установка памятников, надмогильных и иных сооружений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 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3.1.Памятниками считаются объемные и плоские архитектурные формы, в том числе скульптура, стела, обелиск, лежащие и стоящие плиты, содержащие информацию о лицах, в честь которых они установлены (мемориальную информацию). Объекты, не содержащие такой информации, являются парковыми архитектурными формами.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3.2.Памятными знаками считаются плоские или объемные малые формы, в том числе транспаранты, содержащие мемориальную информацию, для установки которых требуется участок менее 0,5 квадратного метра.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3.3. К надмогильным и мемориальным сооружениям относятся сооружения, которые содержат мемориальную информацию и имеют внутренние пространства или помещения. К таким сооружениям относятся склепы, пантеоны, мавзолеи.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К надмогильным сооружениям относятся сооружения, имеющие в своем составе захоронения, независимо от того находятся они в надземном пространстве или под полом сооружения.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lastRenderedPageBreak/>
        <w:t>Мемориальными являются сооружения, не имеющие захоронения, но установленные в память какого-либо лица и содержащие мемориальную информацию.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3.4.Установка памятников, надмогильных и мемориальных сооружений на кладбищах допускается только в границах участков погребений. На иных участках установка памятников, стен, мемориальных досок, других памятных знаков и надмогильных сооружений запрещена.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Устанавливаемые памятники и сооружения не должны иметь частей, выступающих за границы участка погребения или нависающих над ними. В случаях нарушения этого порядка администрация Артемовского сельского поселения Октябрьского района извещает лицо, на которое зарегистрировано погребение, о необходимости устранения нарушения в определенные сроки. Если эти нарушения не устранены в определенные сроки, то сооружения, установленные за пределами отведенного участка погребения, подлежат сносу за счет лица, установившего сооружение.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Надмогильные сооружения устанавливаются (заменяются) только по согласованию с администрацией Артемовского сельского поселения Октябрьского района и регистрируются в книге регистрации установки надгробий.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Книга регистрации установки надгробий ведется и хранится администрацией Артемовского сельского поселения Октябрьского района.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Установка памятников зимой не допускается.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proofErr w:type="gramStart"/>
      <w:r w:rsidRPr="003F795B">
        <w:rPr>
          <w:sz w:val="26"/>
          <w:szCs w:val="26"/>
        </w:rPr>
        <w:t>В книге регистрации установки надгробий указываются квартал, сектор и номер могилы, фамилия, имя и отчество погребенного, дата установки, габаритные размеры и материал памятника, надгробного или иного сооружения и документ от изготовителя памятника, номер и дата договора о принятии надгробия на сохранность (при наличии), адрес и фамилия заказчика, а также ответственного за содержание погребения.</w:t>
      </w:r>
      <w:proofErr w:type="gramEnd"/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3.5.Устанавливаемые на участках погребений надгробия не должны превышать по высоте следующих размеров: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-памятники над захоронениями тел в гробу - 1,8 метра;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-цоколи - 0,2 метра.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 xml:space="preserve">На кладбищах (местах погребения) установка оград высотой более 0,5 метра и замена старых оград на новые, высотой более 0,5 метра, производятся по согласованию с администрацией Артемовского сельского поселения Октябрьского </w:t>
      </w:r>
      <w:proofErr w:type="gramStart"/>
      <w:r w:rsidRPr="003F795B">
        <w:rPr>
          <w:sz w:val="26"/>
          <w:szCs w:val="26"/>
        </w:rPr>
        <w:t>района</w:t>
      </w:r>
      <w:proofErr w:type="gramEnd"/>
      <w:r w:rsidRPr="003F795B">
        <w:rPr>
          <w:sz w:val="26"/>
          <w:szCs w:val="26"/>
        </w:rPr>
        <w:t xml:space="preserve"> и подлежит регистрации в соответствующей книге.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При отсутствии регистрации или при нарушении согласованных норм, ограда подлежит демонтажу за счет средств лица, установившего ограду.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proofErr w:type="gramStart"/>
      <w:r w:rsidRPr="003F795B">
        <w:rPr>
          <w:sz w:val="26"/>
          <w:szCs w:val="26"/>
        </w:rPr>
        <w:t>3.6.Надмогильные сооружения (памятники, ограды, цветники, цоколи и т.д.), установленные гражданами (организациями) в соответствии с требованиями настоящих правил, являются их собственностью, за сохранность которых они несут полную ответственность (если не предусмотрено другое договором охраны, ухода и т.д.)</w:t>
      </w:r>
      <w:proofErr w:type="gramEnd"/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 xml:space="preserve">3.7.Установка надмогильных сооружений с надписями или нанесение на имеющиеся надмогильные сооружения надписей, не соответствующих действительным сведениям </w:t>
      </w:r>
      <w:proofErr w:type="gramStart"/>
      <w:r w:rsidRPr="003F795B">
        <w:rPr>
          <w:sz w:val="26"/>
          <w:szCs w:val="26"/>
        </w:rPr>
        <w:t>о</w:t>
      </w:r>
      <w:proofErr w:type="gramEnd"/>
      <w:r w:rsidRPr="003F795B">
        <w:rPr>
          <w:sz w:val="26"/>
          <w:szCs w:val="26"/>
        </w:rPr>
        <w:t xml:space="preserve"> погребенных, не допускается.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3.8.Граждане или юридические лица обязаны содержать установленные ими надмогильные сооружения и зеленые насаждения (оформленный могильный холм, памятник, цоколь, цветник, необходимые сведения о захоронении) в надлежащем состоянии собственными силами и за свой счет.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lastRenderedPageBreak/>
        <w:t>При отсутствии сведений о захоронениях, а также ненадлежащем уходе за местами захоронений они признаются бесхозяйными.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 xml:space="preserve">Для признания места захоронения </w:t>
      </w:r>
      <w:proofErr w:type="gramStart"/>
      <w:r w:rsidRPr="003F795B">
        <w:rPr>
          <w:sz w:val="26"/>
          <w:szCs w:val="26"/>
        </w:rPr>
        <w:t>бесхозяйным</w:t>
      </w:r>
      <w:proofErr w:type="gramEnd"/>
      <w:r w:rsidRPr="003F795B">
        <w:rPr>
          <w:sz w:val="26"/>
          <w:szCs w:val="26"/>
        </w:rPr>
        <w:t xml:space="preserve"> администрация обязана: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-создать комиссию для составления акта о состоянии могилы;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-выставить на могильном холме трафарет с предупреждением о необходимости приведения в порядок места захоронения;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-зафиксировать данное захоронение в специальном журнале.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 xml:space="preserve">Если в течение года могила не была приведена в порядок, и от ответственного лица не поступило обращение в администрацию, администрацией Артемовского сельского поселения Октябрьского района решается вопрос о возможности использования данных мест захоронения. Администрация Артемовского сельского </w:t>
      </w:r>
      <w:proofErr w:type="gramStart"/>
      <w:r w:rsidRPr="003F795B">
        <w:rPr>
          <w:sz w:val="26"/>
          <w:szCs w:val="26"/>
        </w:rPr>
        <w:t>поселении</w:t>
      </w:r>
      <w:proofErr w:type="gramEnd"/>
      <w:r w:rsidRPr="003F795B">
        <w:rPr>
          <w:sz w:val="26"/>
          <w:szCs w:val="26"/>
        </w:rPr>
        <w:t xml:space="preserve"> Октябрьского района может взять на себя расходы, связанные с содержанием бесхозяйных захоронений, или дать разрешение на их повторное использование.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rStyle w:val="af0"/>
          <w:sz w:val="26"/>
          <w:szCs w:val="26"/>
        </w:rPr>
      </w:pP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rStyle w:val="af0"/>
          <w:sz w:val="26"/>
          <w:szCs w:val="26"/>
        </w:rPr>
        <w:t>4. Порядок содержания и работы муниципальных кладбищ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 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4.1. Выбор земельного участка для размещения места погребения осуществляется в соответствии с правилами землепользования и застройки.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4.2. Кладбища, расположенные на территории Артемовского сельского поселения Октябрьского района являются муниципальной собственностью.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4.4.Территория кладбища разделяется на кварталы с указателями номеров. При главном входе на кладбище вывешивается его схематический план с обозначением административных зданий, кварталов, дорожек, исторических и мемориальных могил, мест общественного пользования и водопроводных кранов.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4.5.Организация погребений и эксплуатация кладбищ производится согласно СанПиН 2.1.2882-11.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4.6.Размер земельного участка для погребения умершего должен быть не менее 4,6 квадратных метров. В пределах отведенного земельного участка после погребения могут устанавливаться надгробные сооружения в соответствии с утвержденными размерами в порядке, определенном настоящим положением.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4.7.Создаваемые и существующие места погребения не подлежат сносу и могут быть перенесены только по решению администрации Артемовского сельского поселения Октябрьского района.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4.8.Использование территории места погребения разрешается по истечении двадцати лет с момента его переноса. Территория места погребения в этих случаях может быть использована только под зеленые насаждения. Строительство зданий и сооружений на этой территории запрещается.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4.9.Решение об использовании закрытого кладбища для вторичного погребения по истечении пятнадцатилетнего срока принимается администрацией Артемовского сельского поселения Октябрьского района в соответствии с действующим законодательством Российской Федерации и санитарно-эпидемиологическим заключением.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4.10.Озеленение и благоустройство территорий кладбища, осуществляется администрацией Артемовского сельского поселения Октябрьского района в соответствии с требованиями СанПиН.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 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rStyle w:val="af0"/>
          <w:sz w:val="26"/>
          <w:szCs w:val="26"/>
        </w:rPr>
        <w:t>5. Правила посещения кладбищ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 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5.1.Кладбища открыты для посещения ежедневно: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lastRenderedPageBreak/>
        <w:t>- с 8 до 19 часов - с 1мая по 31октября;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- с 9 до 17 часов - с 1 ноября по 30 апреля.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Погребение умерших на кладбищах производится ежедневно с 10 до 16 часов.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5.2.На территории кладбища посетители должны соблюдать общественный порядок и тишину.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5.3.Посетители кладбища имеют право: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1) устанавливать памятники, надгробные и иные сооружения в соответствии с требованиями к оформлению участка погребения;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2) поручать специализированной службе по вопросам похоронного дела уход за могилой на основании заключенного договора с оплатой услуг по тарифам, утвержденным в установленном порядке;</w:t>
      </w:r>
    </w:p>
    <w:p w:rsidR="009D28AD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3) сажать цветы на могильном участке;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 xml:space="preserve">4) беспрепятственно проезжать на территорию кладбища в случаях установки (замены) памятников, надмогильных и иных сооружений (ограды, цветники, цоколи, стелы и т.д.); 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5.4.На территории кладбища посетителям запрещается: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1) портить памятники, надгробные и иные сооружения, оборудование кладбища, засорять территорию;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2) ломать насаждения, рвать цветы;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3) выгуливать собак;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4) пасти домашних животных, ловить птиц;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5) разводить костры, добывать песок и глину, резать дерн;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6) находиться на территории кладбища после его закрытия;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7) самовольно устанавливать скамейки, столики, осуществлять строительство склепов, иных надмогильных сооружений, производить копку ям для добывания грунта, оставлять запасы строительных и других материалов, за пределами участка захоронения;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8) оставлять демонтированные надмогильные сооружения при их замене или осуществлении благоустройства на месте погребения;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9) кататься на велосипедах, мопедах, мотороллерах, мотоциклах;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10) самовольно превышать установленный размер безвозмездно предоставленного участка для погребения;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11) высаживать высокорослые деревья.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5.5.Надругательство над телами умерших либо уничтожение, повреждение или осквернение мест погребения, надмогильных сооружений или кладбищенских зданий, предназначенных для церемоний в связи с погребением умерших или их поминовением, влечет уголовную ответственность в порядке, установленном законодательством.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5.6. Автокатафалк имеет право проезда до места погребения. Сопровождающий транспорт, образующий похоронную процессию, должен быть поставлен на ближайшую к месту захоронения стоянку.</w:t>
      </w:r>
    </w:p>
    <w:p w:rsidR="009D28AD" w:rsidRPr="003F795B" w:rsidRDefault="009D28AD" w:rsidP="009D28AD">
      <w:pPr>
        <w:pStyle w:val="af1"/>
        <w:spacing w:before="0" w:beforeAutospacing="0" w:after="0" w:afterAutospacing="0"/>
        <w:ind w:firstLine="851"/>
        <w:jc w:val="both"/>
        <w:rPr>
          <w:sz w:val="26"/>
          <w:szCs w:val="26"/>
        </w:rPr>
      </w:pPr>
      <w:r w:rsidRPr="003F795B">
        <w:rPr>
          <w:sz w:val="26"/>
          <w:szCs w:val="26"/>
        </w:rPr>
        <w:t> </w:t>
      </w:r>
    </w:p>
    <w:p w:rsidR="009D28AD" w:rsidRPr="003F795B" w:rsidRDefault="009D28AD" w:rsidP="009D28AD">
      <w:pPr>
        <w:ind w:firstLine="851"/>
        <w:jc w:val="both"/>
        <w:rPr>
          <w:sz w:val="26"/>
          <w:szCs w:val="26"/>
        </w:rPr>
      </w:pPr>
    </w:p>
    <w:p w:rsidR="00EA5AAE" w:rsidRDefault="00EA5AAE" w:rsidP="00EA5AAE">
      <w:pPr>
        <w:widowControl w:val="0"/>
        <w:rPr>
          <w:noProof/>
        </w:rPr>
      </w:pPr>
    </w:p>
    <w:p w:rsidR="009D28AD" w:rsidRDefault="009D28AD" w:rsidP="00EA5AAE">
      <w:pPr>
        <w:widowControl w:val="0"/>
        <w:rPr>
          <w:noProof/>
        </w:rPr>
      </w:pPr>
    </w:p>
    <w:p w:rsidR="009D28AD" w:rsidRDefault="009D28AD" w:rsidP="00EA5AAE">
      <w:pPr>
        <w:widowControl w:val="0"/>
        <w:rPr>
          <w:noProof/>
        </w:rPr>
      </w:pPr>
    </w:p>
    <w:p w:rsidR="009D28AD" w:rsidRDefault="009D28AD" w:rsidP="00EA5AAE">
      <w:pPr>
        <w:widowControl w:val="0"/>
        <w:rPr>
          <w:noProof/>
        </w:rPr>
      </w:pPr>
    </w:p>
    <w:p w:rsidR="009D28AD" w:rsidRDefault="009D28AD" w:rsidP="00EA5AAE">
      <w:pPr>
        <w:widowControl w:val="0"/>
        <w:rPr>
          <w:noProof/>
        </w:rPr>
      </w:pPr>
    </w:p>
    <w:p w:rsidR="009D28AD" w:rsidRDefault="009D28AD" w:rsidP="00EA5AAE">
      <w:pPr>
        <w:widowControl w:val="0"/>
        <w:rPr>
          <w:noProof/>
        </w:rPr>
      </w:pPr>
    </w:p>
    <w:p w:rsidR="009D28AD" w:rsidRDefault="009D28AD" w:rsidP="00EA5AAE">
      <w:pPr>
        <w:widowControl w:val="0"/>
        <w:rPr>
          <w:noProof/>
        </w:rPr>
      </w:pPr>
    </w:p>
    <w:p w:rsidR="009D28AD" w:rsidRDefault="009D28AD" w:rsidP="00EA5AAE">
      <w:pPr>
        <w:widowControl w:val="0"/>
        <w:rPr>
          <w:noProof/>
        </w:rPr>
      </w:pPr>
    </w:p>
    <w:p w:rsidR="009D28AD" w:rsidRDefault="009D28AD" w:rsidP="00EA5AAE">
      <w:pPr>
        <w:widowControl w:val="0"/>
        <w:rPr>
          <w:noProof/>
        </w:rPr>
      </w:pPr>
    </w:p>
    <w:p w:rsidR="009D28AD" w:rsidRDefault="009D28AD" w:rsidP="00EA5AAE">
      <w:pPr>
        <w:widowControl w:val="0"/>
        <w:rPr>
          <w:noProof/>
        </w:rPr>
      </w:pPr>
    </w:p>
    <w:p w:rsidR="00EA5AAE" w:rsidRDefault="00EA5AAE" w:rsidP="00EA5AAE">
      <w:pPr>
        <w:widowControl w:val="0"/>
        <w:jc w:val="center"/>
        <w:rPr>
          <w:noProof/>
        </w:rPr>
      </w:pPr>
    </w:p>
    <w:p w:rsidR="00B97D74" w:rsidRPr="001B4913" w:rsidRDefault="00B97D74" w:rsidP="00B97D74">
      <w:pPr>
        <w:widowControl w:val="0"/>
        <w:jc w:val="center"/>
        <w:rPr>
          <w:b/>
          <w:sz w:val="28"/>
          <w:szCs w:val="28"/>
          <w:lang w:eastAsia="ru-RU"/>
        </w:rPr>
      </w:pPr>
      <w:r w:rsidRPr="001B4913">
        <w:rPr>
          <w:b/>
          <w:sz w:val="28"/>
          <w:szCs w:val="28"/>
          <w:lang w:eastAsia="ru-RU"/>
        </w:rPr>
        <w:t>Специалисты</w:t>
      </w:r>
    </w:p>
    <w:p w:rsidR="00B97D74" w:rsidRDefault="00B97D74" w:rsidP="00B97D74">
      <w:pPr>
        <w:widowControl w:val="0"/>
        <w:jc w:val="center"/>
        <w:rPr>
          <w:b/>
          <w:sz w:val="28"/>
          <w:szCs w:val="28"/>
          <w:lang w:eastAsia="ru-RU"/>
        </w:rPr>
      </w:pPr>
      <w:r w:rsidRPr="001B4913"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B97D74" w:rsidRPr="001B4913" w:rsidRDefault="00B97D74" w:rsidP="00B97D74">
      <w:pPr>
        <w:widowControl w:val="0"/>
        <w:jc w:val="center"/>
        <w:rPr>
          <w:b/>
          <w:sz w:val="28"/>
          <w:szCs w:val="28"/>
          <w:lang w:eastAsia="ru-RU"/>
        </w:rPr>
      </w:pPr>
    </w:p>
    <w:p w:rsidR="00B97D74" w:rsidRPr="001B4913" w:rsidRDefault="00B97D74" w:rsidP="00B97D7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1B4913">
        <w:rPr>
          <w:sz w:val="28"/>
          <w:szCs w:val="28"/>
          <w:lang w:eastAsia="ru-RU"/>
        </w:rPr>
        <w:t xml:space="preserve">Глава </w:t>
      </w:r>
      <w:r>
        <w:rPr>
          <w:sz w:val="28"/>
          <w:szCs w:val="28"/>
          <w:lang w:eastAsia="ru-RU"/>
        </w:rPr>
        <w:t xml:space="preserve">Администрации </w:t>
      </w:r>
      <w:r w:rsidRPr="001B4913">
        <w:rPr>
          <w:sz w:val="28"/>
          <w:szCs w:val="28"/>
          <w:lang w:eastAsia="ru-RU"/>
        </w:rPr>
        <w:t>Артемовского сельского поселения</w:t>
      </w:r>
    </w:p>
    <w:p w:rsidR="00B97D74" w:rsidRPr="001B4913" w:rsidRDefault="00B97D74" w:rsidP="00B97D74">
      <w:pPr>
        <w:widowControl w:val="0"/>
        <w:ind w:left="360"/>
        <w:jc w:val="both"/>
        <w:rPr>
          <w:sz w:val="28"/>
          <w:szCs w:val="28"/>
          <w:lang w:eastAsia="ru-RU"/>
        </w:rPr>
      </w:pPr>
      <w:r w:rsidRPr="001B4913">
        <w:rPr>
          <w:sz w:val="28"/>
          <w:szCs w:val="28"/>
          <w:lang w:eastAsia="ru-RU"/>
        </w:rPr>
        <w:t xml:space="preserve">     </w:t>
      </w:r>
      <w:proofErr w:type="spellStart"/>
      <w:r w:rsidRPr="001B4913">
        <w:rPr>
          <w:b/>
          <w:sz w:val="28"/>
          <w:szCs w:val="28"/>
          <w:lang w:eastAsia="ru-RU"/>
        </w:rPr>
        <w:t>Топчий</w:t>
      </w:r>
      <w:proofErr w:type="spellEnd"/>
      <w:r w:rsidRPr="001B4913">
        <w:rPr>
          <w:b/>
          <w:sz w:val="28"/>
          <w:szCs w:val="28"/>
          <w:lang w:eastAsia="ru-RU"/>
        </w:rPr>
        <w:t xml:space="preserve"> Татьяна Петровна</w:t>
      </w:r>
    </w:p>
    <w:p w:rsidR="00B97D74" w:rsidRPr="001B4913" w:rsidRDefault="00B97D74" w:rsidP="00B97D7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Заместитель г</w:t>
      </w:r>
      <w:r w:rsidRPr="001B4913">
        <w:rPr>
          <w:sz w:val="28"/>
          <w:szCs w:val="28"/>
          <w:lang w:eastAsia="ru-RU"/>
        </w:rPr>
        <w:t xml:space="preserve">лавы </w:t>
      </w:r>
      <w:r>
        <w:rPr>
          <w:sz w:val="28"/>
          <w:szCs w:val="28"/>
          <w:lang w:eastAsia="ru-RU"/>
        </w:rPr>
        <w:t xml:space="preserve">Администрации </w:t>
      </w:r>
      <w:r w:rsidRPr="001B4913">
        <w:rPr>
          <w:sz w:val="28"/>
          <w:szCs w:val="28"/>
          <w:lang w:eastAsia="ru-RU"/>
        </w:rPr>
        <w:t xml:space="preserve">по вопросам ЖКХ, строительству и благоустройству </w:t>
      </w:r>
    </w:p>
    <w:p w:rsidR="00B97D74" w:rsidRPr="001B4913" w:rsidRDefault="00B97D74" w:rsidP="00B97D74">
      <w:pPr>
        <w:widowControl w:val="0"/>
        <w:ind w:left="360"/>
        <w:jc w:val="both"/>
        <w:rPr>
          <w:sz w:val="28"/>
          <w:szCs w:val="28"/>
          <w:lang w:eastAsia="ru-RU"/>
        </w:rPr>
      </w:pPr>
      <w:r w:rsidRPr="001B4913">
        <w:rPr>
          <w:sz w:val="28"/>
          <w:szCs w:val="28"/>
          <w:lang w:eastAsia="ru-RU"/>
        </w:rPr>
        <w:t xml:space="preserve">     </w:t>
      </w:r>
      <w:r w:rsidRPr="001B4913">
        <w:rPr>
          <w:b/>
          <w:sz w:val="28"/>
          <w:szCs w:val="28"/>
          <w:lang w:eastAsia="ru-RU"/>
        </w:rPr>
        <w:t>Кузнецов Олег Петрович</w:t>
      </w:r>
    </w:p>
    <w:p w:rsidR="00B97D74" w:rsidRPr="001B4913" w:rsidRDefault="00B97D74" w:rsidP="00B97D7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1B4913"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B97D74" w:rsidRPr="001B4913" w:rsidRDefault="00B97D74" w:rsidP="00B97D74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B97D74" w:rsidRPr="001B4913" w:rsidRDefault="00B97D74" w:rsidP="00B97D7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1B4913">
        <w:rPr>
          <w:sz w:val="28"/>
          <w:szCs w:val="28"/>
          <w:lang w:eastAsia="ru-RU"/>
        </w:rPr>
        <w:t xml:space="preserve">Главный бухгалтер </w:t>
      </w:r>
    </w:p>
    <w:p w:rsidR="00B97D74" w:rsidRPr="001B4913" w:rsidRDefault="00B97D74" w:rsidP="00B97D74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B97D74" w:rsidRPr="001B4913" w:rsidRDefault="00B97D74" w:rsidP="00B97D7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Старший инспектор -</w:t>
      </w:r>
      <w:r w:rsidRPr="001B4913">
        <w:rPr>
          <w:sz w:val="28"/>
          <w:szCs w:val="28"/>
          <w:lang w:eastAsia="ru-RU"/>
        </w:rPr>
        <w:t xml:space="preserve"> экономист </w:t>
      </w:r>
    </w:p>
    <w:p w:rsidR="00B97D74" w:rsidRPr="001B4913" w:rsidRDefault="00B97D74" w:rsidP="00B97D74">
      <w:pPr>
        <w:widowControl w:val="0"/>
        <w:ind w:left="360"/>
        <w:jc w:val="both"/>
        <w:rPr>
          <w:sz w:val="28"/>
          <w:szCs w:val="28"/>
          <w:lang w:eastAsia="ru-RU"/>
        </w:rPr>
      </w:pPr>
      <w:r w:rsidRPr="001B4913">
        <w:rPr>
          <w:sz w:val="28"/>
          <w:szCs w:val="28"/>
          <w:lang w:eastAsia="ru-RU"/>
        </w:rPr>
        <w:t xml:space="preserve">     </w:t>
      </w:r>
      <w:proofErr w:type="spellStart"/>
      <w:r w:rsidRPr="001B4913">
        <w:rPr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b/>
          <w:sz w:val="28"/>
          <w:szCs w:val="28"/>
          <w:lang w:eastAsia="ru-RU"/>
        </w:rPr>
        <w:t xml:space="preserve"> Лидия Сергеевна</w:t>
      </w:r>
    </w:p>
    <w:p w:rsidR="00B97D74" w:rsidRDefault="00B97D74" w:rsidP="00B97D7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Ведущий специалист </w:t>
      </w:r>
      <w:r w:rsidRPr="001B4913">
        <w:rPr>
          <w:sz w:val="28"/>
          <w:szCs w:val="28"/>
          <w:lang w:eastAsia="ru-RU"/>
        </w:rPr>
        <w:t>по земельным и имущественным отношениям</w:t>
      </w:r>
    </w:p>
    <w:p w:rsidR="00B97D74" w:rsidRPr="00473EF0" w:rsidRDefault="00B97D74" w:rsidP="00B97D74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proofErr w:type="spellStart"/>
      <w:r w:rsidRPr="00473EF0">
        <w:rPr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b/>
          <w:sz w:val="28"/>
          <w:szCs w:val="28"/>
          <w:lang w:eastAsia="ru-RU"/>
        </w:rPr>
        <w:t xml:space="preserve"> Ирина Вячеславовна </w:t>
      </w:r>
    </w:p>
    <w:p w:rsidR="00B97D74" w:rsidRDefault="00B97D74" w:rsidP="00B97D7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Ведущий специалист</w:t>
      </w:r>
      <w:r w:rsidRPr="001B4913">
        <w:rPr>
          <w:sz w:val="28"/>
          <w:szCs w:val="28"/>
          <w:lang w:eastAsia="ru-RU"/>
        </w:rPr>
        <w:t xml:space="preserve"> по правовой и кадровой работе </w:t>
      </w:r>
    </w:p>
    <w:p w:rsidR="00B97D74" w:rsidRPr="001B4913" w:rsidRDefault="00B97D74" w:rsidP="00B97D74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proofErr w:type="spellStart"/>
      <w:r w:rsidRPr="001B4913">
        <w:rPr>
          <w:b/>
          <w:sz w:val="28"/>
          <w:szCs w:val="28"/>
          <w:lang w:eastAsia="ru-RU"/>
        </w:rPr>
        <w:t>Казанина</w:t>
      </w:r>
      <w:proofErr w:type="spellEnd"/>
      <w:r w:rsidRPr="001B4913">
        <w:rPr>
          <w:b/>
          <w:sz w:val="28"/>
          <w:szCs w:val="28"/>
          <w:lang w:eastAsia="ru-RU"/>
        </w:rPr>
        <w:t xml:space="preserve"> Александра Николаевна</w:t>
      </w:r>
    </w:p>
    <w:p w:rsidR="00B97D74" w:rsidRPr="001B4913" w:rsidRDefault="00B97D74" w:rsidP="00B97D7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Ведущий специалист</w:t>
      </w:r>
      <w:r w:rsidRPr="001B4913">
        <w:rPr>
          <w:sz w:val="28"/>
          <w:szCs w:val="28"/>
          <w:lang w:eastAsia="ru-RU"/>
        </w:rPr>
        <w:t xml:space="preserve"> по делопроизводству, архивной работе </w:t>
      </w:r>
    </w:p>
    <w:p w:rsidR="00B97D74" w:rsidRPr="001B4913" w:rsidRDefault="00B97D74" w:rsidP="00B97D74">
      <w:pPr>
        <w:widowControl w:val="0"/>
        <w:ind w:left="720"/>
        <w:jc w:val="both"/>
        <w:rPr>
          <w:sz w:val="28"/>
          <w:szCs w:val="28"/>
          <w:lang w:eastAsia="ru-RU"/>
        </w:rPr>
      </w:pPr>
      <w:proofErr w:type="spellStart"/>
      <w:r w:rsidRPr="001B4913">
        <w:rPr>
          <w:b/>
          <w:sz w:val="28"/>
          <w:szCs w:val="28"/>
          <w:lang w:eastAsia="ru-RU"/>
        </w:rPr>
        <w:t>Хмелёва</w:t>
      </w:r>
      <w:proofErr w:type="spellEnd"/>
      <w:r w:rsidRPr="001B4913">
        <w:rPr>
          <w:b/>
          <w:sz w:val="28"/>
          <w:szCs w:val="28"/>
          <w:lang w:eastAsia="ru-RU"/>
        </w:rPr>
        <w:t xml:space="preserve"> Мария Сергеевна</w:t>
      </w:r>
    </w:p>
    <w:p w:rsidR="00B97D74" w:rsidRPr="001B4913" w:rsidRDefault="00B97D74" w:rsidP="00B97D7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1B4913">
        <w:rPr>
          <w:sz w:val="28"/>
          <w:szCs w:val="28"/>
          <w:lang w:eastAsia="ru-RU"/>
        </w:rPr>
        <w:t xml:space="preserve">Инспектор ВУС </w:t>
      </w:r>
    </w:p>
    <w:p w:rsidR="00B97D74" w:rsidRPr="001B4913" w:rsidRDefault="00B97D74" w:rsidP="00B97D74">
      <w:pPr>
        <w:widowControl w:val="0"/>
        <w:ind w:left="360"/>
        <w:jc w:val="both"/>
        <w:rPr>
          <w:sz w:val="28"/>
          <w:szCs w:val="28"/>
          <w:lang w:eastAsia="ru-RU"/>
        </w:rPr>
      </w:pPr>
      <w:r w:rsidRPr="001B4913">
        <w:rPr>
          <w:sz w:val="28"/>
          <w:szCs w:val="28"/>
          <w:lang w:eastAsia="ru-RU"/>
        </w:rPr>
        <w:t xml:space="preserve">     </w:t>
      </w:r>
      <w:proofErr w:type="gramStart"/>
      <w:r w:rsidRPr="001B4913">
        <w:rPr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b/>
          <w:sz w:val="28"/>
          <w:szCs w:val="28"/>
          <w:lang w:eastAsia="ru-RU"/>
        </w:rPr>
        <w:t xml:space="preserve"> Маргарита Николаевна</w:t>
      </w:r>
    </w:p>
    <w:p w:rsidR="00B97D74" w:rsidRPr="001B4913" w:rsidRDefault="00B97D74" w:rsidP="00B97D7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 w:rsidRPr="001B4913">
        <w:rPr>
          <w:sz w:val="28"/>
          <w:szCs w:val="28"/>
          <w:lang w:eastAsia="ru-RU"/>
        </w:rPr>
        <w:t xml:space="preserve">Инспектор по вопросам пожарной безопасности, ГО и ЧС </w:t>
      </w:r>
    </w:p>
    <w:p w:rsidR="00B97D74" w:rsidRPr="001B4913" w:rsidRDefault="00B97D74" w:rsidP="00B97D74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Инспектор </w:t>
      </w:r>
      <w:r w:rsidRPr="001B4913">
        <w:rPr>
          <w:sz w:val="28"/>
          <w:szCs w:val="28"/>
          <w:lang w:eastAsia="ru-RU"/>
        </w:rPr>
        <w:t xml:space="preserve">по работе с молодежью, культуре и спорту </w:t>
      </w:r>
    </w:p>
    <w:p w:rsidR="00B97D74" w:rsidRDefault="00B97D74" w:rsidP="00B97D74">
      <w:pPr>
        <w:widowControl w:val="0"/>
        <w:autoSpaceDE w:val="0"/>
        <w:autoSpaceDN w:val="0"/>
        <w:adjustRightInd w:val="0"/>
        <w:ind w:left="720"/>
        <w:outlineLvl w:val="1"/>
      </w:pPr>
      <w:proofErr w:type="spellStart"/>
      <w:r>
        <w:rPr>
          <w:b/>
          <w:sz w:val="28"/>
          <w:szCs w:val="28"/>
          <w:lang w:eastAsia="ru-RU"/>
        </w:rPr>
        <w:t>Жариков</w:t>
      </w:r>
      <w:proofErr w:type="spellEnd"/>
      <w:r>
        <w:rPr>
          <w:b/>
          <w:sz w:val="28"/>
          <w:szCs w:val="28"/>
          <w:lang w:eastAsia="ru-RU"/>
        </w:rPr>
        <w:t xml:space="preserve"> Владислав Вадимович</w:t>
      </w:r>
    </w:p>
    <w:p w:rsidR="00B97D74" w:rsidRDefault="00B97D74" w:rsidP="00B97D74">
      <w:pPr>
        <w:widowControl w:val="0"/>
        <w:autoSpaceDE w:val="0"/>
        <w:autoSpaceDN w:val="0"/>
        <w:adjustRightInd w:val="0"/>
        <w:outlineLvl w:val="1"/>
      </w:pPr>
    </w:p>
    <w:p w:rsidR="00B97D74" w:rsidRDefault="00B97D74" w:rsidP="00B97D74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B97D74" w:rsidRPr="001B4913" w:rsidTr="00B55D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B97D74" w:rsidRPr="00B97D74" w:rsidRDefault="00B97D74" w:rsidP="00B55DB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bookmarkStart w:id="0" w:name="_GoBack" w:colFirst="0" w:colLast="1"/>
            <w:r w:rsidRPr="00B97D74"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B97D74" w:rsidRPr="00B97D74" w:rsidRDefault="00B97D74" w:rsidP="00B55DB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 w:rsidRPr="00B97D74"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B97D74" w:rsidRPr="00B97D74" w:rsidRDefault="00B97D74" w:rsidP="00B55D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sz w:val="28"/>
                <w:szCs w:val="28"/>
                <w:lang w:eastAsia="ru-RU"/>
              </w:rPr>
            </w:pPr>
            <w:hyperlink r:id="rId9" w:history="1">
              <w:r w:rsidRPr="00B97D74">
                <w:rPr>
                  <w:color w:val="0000FF"/>
                  <w:sz w:val="28"/>
                  <w:szCs w:val="28"/>
                  <w:u w:val="single"/>
                  <w:lang w:eastAsia="ru-RU"/>
                </w:rPr>
                <w:t>www.artemovskoe.ru</w:t>
              </w:r>
            </w:hyperlink>
          </w:p>
          <w:p w:rsidR="00B97D74" w:rsidRPr="00B97D74" w:rsidRDefault="00B97D74" w:rsidP="00B55DB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 w:rsidRPr="00B97D74">
              <w:rPr>
                <w:sz w:val="28"/>
                <w:szCs w:val="28"/>
                <w:lang w:eastAsia="ru-RU"/>
              </w:rPr>
              <w:t>novokadamovo@mail.ru</w:t>
            </w:r>
          </w:p>
        </w:tc>
      </w:tr>
      <w:bookmarkEnd w:id="0"/>
      <w:tr w:rsidR="00B97D74" w:rsidRPr="001B4913" w:rsidTr="00B55D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B97D74" w:rsidRPr="001B4913" w:rsidRDefault="00B97D74" w:rsidP="00B55DB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 w:rsidRPr="001B4913">
              <w:rPr>
                <w:sz w:val="16"/>
                <w:szCs w:val="16"/>
                <w:lang w:eastAsia="ru-RU"/>
              </w:rPr>
              <w:t xml:space="preserve">Главный редактор – Глава </w:t>
            </w:r>
            <w:r>
              <w:rPr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sz w:val="16"/>
                <w:szCs w:val="16"/>
                <w:lang w:eastAsia="ru-RU"/>
              </w:rPr>
              <w:t xml:space="preserve">Артёмовского сельского поселения Т.П. </w:t>
            </w:r>
            <w:proofErr w:type="spellStart"/>
            <w:r w:rsidRPr="001B4913">
              <w:rPr>
                <w:sz w:val="16"/>
                <w:szCs w:val="16"/>
                <w:lang w:eastAsia="ru-RU"/>
              </w:rPr>
              <w:t>Топчий</w:t>
            </w:r>
            <w:proofErr w:type="spellEnd"/>
          </w:p>
        </w:tc>
        <w:tc>
          <w:tcPr>
            <w:tcW w:w="2882" w:type="dxa"/>
            <w:shd w:val="clear" w:color="auto" w:fill="CCCCCC"/>
            <w:vAlign w:val="center"/>
          </w:tcPr>
          <w:p w:rsidR="00B97D74" w:rsidRPr="001B4913" w:rsidRDefault="00B97D74" w:rsidP="00B55DB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 w:rsidRPr="001B4913"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B97D74" w:rsidRPr="001B4913" w:rsidRDefault="00B97D74" w:rsidP="00B55DB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B97D74" w:rsidRPr="001B4913" w:rsidRDefault="00B97D74" w:rsidP="00B55DB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 w:rsidRPr="001B4913"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B97D74" w:rsidRPr="001B4913" w:rsidRDefault="00B97D74" w:rsidP="00B55DB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 w:rsidRPr="001B4913">
              <w:rPr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B97D74" w:rsidRPr="001B4913" w:rsidRDefault="00B97D74" w:rsidP="00B55DB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 w:rsidRPr="001B4913"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B97D74" w:rsidRPr="001B4913" w:rsidRDefault="00B97D74" w:rsidP="00B55DB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 w:rsidRPr="001B4913"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B97D74" w:rsidRPr="001B4913" w:rsidRDefault="00B97D74" w:rsidP="00B55DB3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 w:rsidRPr="001B4913"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B97D74" w:rsidRPr="001B4913" w:rsidRDefault="00B97D74" w:rsidP="00B97D74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 w:rsidRPr="001B4913">
              <w:rPr>
                <w:sz w:val="16"/>
                <w:szCs w:val="16"/>
                <w:lang w:eastAsia="ru-RU"/>
              </w:rPr>
              <w:t>-</w:t>
            </w:r>
            <w:r>
              <w:rPr>
                <w:sz w:val="16"/>
                <w:szCs w:val="16"/>
                <w:lang w:eastAsia="ru-RU"/>
              </w:rPr>
              <w:t>09.08.2017</w:t>
            </w:r>
            <w:r w:rsidRPr="001B4913">
              <w:rPr>
                <w:sz w:val="16"/>
                <w:szCs w:val="16"/>
                <w:lang w:eastAsia="ru-RU"/>
              </w:rPr>
              <w:t xml:space="preserve"> года-</w:t>
            </w:r>
            <w:r>
              <w:rPr>
                <w:sz w:val="16"/>
                <w:szCs w:val="16"/>
                <w:lang w:eastAsia="ru-RU"/>
              </w:rPr>
              <w:t>13</w:t>
            </w:r>
            <w:r w:rsidRPr="001B4913">
              <w:rPr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B97D74" w:rsidRDefault="00B97D74" w:rsidP="00B97D74"/>
    <w:p w:rsidR="00425E95" w:rsidRDefault="00425E95" w:rsidP="00B97D74">
      <w:pPr>
        <w:widowControl w:val="0"/>
        <w:jc w:val="center"/>
      </w:pPr>
    </w:p>
    <w:sectPr w:rsidR="00425E95" w:rsidSect="007F060C">
      <w:headerReference w:type="default" r:id="rId10"/>
      <w:footerReference w:type="default" r:id="rId11"/>
      <w:footnotePr>
        <w:pos w:val="beneathText"/>
      </w:footnotePr>
      <w:pgSz w:w="11905" w:h="16837"/>
      <w:pgMar w:top="567" w:right="851" w:bottom="426" w:left="1418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B67" w:rsidRDefault="004D1B67" w:rsidP="009E1C40">
      <w:r>
        <w:separator/>
      </w:r>
    </w:p>
  </w:endnote>
  <w:endnote w:type="continuationSeparator" w:id="0">
    <w:p w:rsidR="004D1B67" w:rsidRDefault="004D1B67" w:rsidP="009E1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678726"/>
      <w:docPartObj>
        <w:docPartGallery w:val="Page Numbers (Bottom of Page)"/>
        <w:docPartUnique/>
      </w:docPartObj>
    </w:sdtPr>
    <w:sdtEndPr/>
    <w:sdtContent>
      <w:p w:rsidR="00D45CEB" w:rsidRDefault="001B712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D74">
          <w:rPr>
            <w:noProof/>
          </w:rPr>
          <w:t>9</w:t>
        </w:r>
        <w:r>
          <w:fldChar w:fldCharType="end"/>
        </w:r>
      </w:p>
    </w:sdtContent>
  </w:sdt>
  <w:p w:rsidR="00D45CEB" w:rsidRDefault="004D1B6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B67" w:rsidRDefault="004D1B67" w:rsidP="009E1C40">
      <w:r>
        <w:separator/>
      </w:r>
    </w:p>
  </w:footnote>
  <w:footnote w:type="continuationSeparator" w:id="0">
    <w:p w:rsidR="004D1B67" w:rsidRDefault="004D1B67" w:rsidP="009E1C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4D1B6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  <w:rPr>
        <w:rFonts w:hint="default"/>
      </w:rPr>
    </w:lvl>
  </w:abstractNum>
  <w:abstractNum w:abstractNumId="2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AAE"/>
    <w:rsid w:val="00133A37"/>
    <w:rsid w:val="00183F4E"/>
    <w:rsid w:val="001B712B"/>
    <w:rsid w:val="00425E95"/>
    <w:rsid w:val="004B5873"/>
    <w:rsid w:val="004D1B67"/>
    <w:rsid w:val="00685B6D"/>
    <w:rsid w:val="009D28AD"/>
    <w:rsid w:val="009E1C40"/>
    <w:rsid w:val="00B97D74"/>
    <w:rsid w:val="00EA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A5A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A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A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3">
    <w:name w:val="Body Text"/>
    <w:basedOn w:val="a"/>
    <w:link w:val="a4"/>
    <w:semiHidden/>
    <w:rsid w:val="00EA5AAE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A5AA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EA5AAE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semiHidden/>
    <w:rsid w:val="00EA5AAE"/>
    <w:rPr>
      <w:color w:val="0000FF"/>
      <w:u w:val="single"/>
    </w:rPr>
  </w:style>
  <w:style w:type="table" w:styleId="a8">
    <w:name w:val="Table Grid"/>
    <w:basedOn w:val="a1"/>
    <w:uiPriority w:val="59"/>
    <w:rsid w:val="00EA5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A5A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A5A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EA5AA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A5AA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c">
    <w:name w:val="Body Text Indent"/>
    <w:basedOn w:val="a"/>
    <w:link w:val="ad"/>
    <w:uiPriority w:val="99"/>
    <w:unhideWhenUsed/>
    <w:rsid w:val="00EA5AA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EA5AA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A5AAE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EA5A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A5AA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A5AA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EA5A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uiPriority w:val="22"/>
    <w:qFormat/>
    <w:rsid w:val="00EA5AAE"/>
    <w:rPr>
      <w:b/>
      <w:bCs/>
    </w:rPr>
  </w:style>
  <w:style w:type="paragraph" w:styleId="af1">
    <w:name w:val="Normal (Web)"/>
    <w:basedOn w:val="a"/>
    <w:uiPriority w:val="99"/>
    <w:unhideWhenUsed/>
    <w:rsid w:val="009D28A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A5A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A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A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3">
    <w:name w:val="Body Text"/>
    <w:basedOn w:val="a"/>
    <w:link w:val="a4"/>
    <w:semiHidden/>
    <w:rsid w:val="00EA5AAE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A5AA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EA5AAE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semiHidden/>
    <w:rsid w:val="00EA5AAE"/>
    <w:rPr>
      <w:color w:val="0000FF"/>
      <w:u w:val="single"/>
    </w:rPr>
  </w:style>
  <w:style w:type="table" w:styleId="a8">
    <w:name w:val="Table Grid"/>
    <w:basedOn w:val="a1"/>
    <w:uiPriority w:val="59"/>
    <w:rsid w:val="00EA5A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A5A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A5A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EA5AA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A5AA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c">
    <w:name w:val="Body Text Indent"/>
    <w:basedOn w:val="a"/>
    <w:link w:val="ad"/>
    <w:uiPriority w:val="99"/>
    <w:unhideWhenUsed/>
    <w:rsid w:val="00EA5AA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EA5A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EA5AA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A5AAE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EA5A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A5AA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A5AA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EA5A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uiPriority w:val="22"/>
    <w:qFormat/>
    <w:rsid w:val="00EA5AAE"/>
    <w:rPr>
      <w:b/>
      <w:bCs/>
    </w:rPr>
  </w:style>
  <w:style w:type="paragraph" w:styleId="af1">
    <w:name w:val="Normal (Web)"/>
    <w:basedOn w:val="a"/>
    <w:uiPriority w:val="99"/>
    <w:unhideWhenUsed/>
    <w:rsid w:val="009D28A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3572</Words>
  <Characters>20361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2022-10-31T06:47:00Z</cp:lastPrinted>
  <dcterms:created xsi:type="dcterms:W3CDTF">2023-04-11T05:57:00Z</dcterms:created>
  <dcterms:modified xsi:type="dcterms:W3CDTF">2023-04-11T05:57:00Z</dcterms:modified>
</cp:coreProperties>
</file>