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559" w:rsidRDefault="00CB1559" w:rsidP="00E00A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E00AA2" w:rsidRPr="00721768" w:rsidRDefault="00E00AA2" w:rsidP="00E00A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72176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11EB938" wp14:editId="42B49400">
            <wp:extent cx="419100" cy="6381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0AA2" w:rsidRPr="00721768" w:rsidRDefault="00E00AA2" w:rsidP="00E00A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768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РОССИЙСКАЯ ФЕДЕРАЦИЯ</w:t>
      </w:r>
    </w:p>
    <w:p w:rsidR="00E00AA2" w:rsidRPr="00721768" w:rsidRDefault="00E00AA2" w:rsidP="00E00A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768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РОСТОВСКАЯ ОБЛАСТЬ</w:t>
      </w:r>
    </w:p>
    <w:p w:rsidR="00E00AA2" w:rsidRPr="00721768" w:rsidRDefault="00E00AA2" w:rsidP="00E00A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768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ОКТЯБРЬСКИЙ РАЙОН</w:t>
      </w:r>
    </w:p>
    <w:p w:rsidR="00E00AA2" w:rsidRPr="00721768" w:rsidRDefault="00E00AA2" w:rsidP="00E00A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76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</w:t>
      </w:r>
    </w:p>
    <w:p w:rsidR="00E00AA2" w:rsidRPr="00721768" w:rsidRDefault="00E00AA2" w:rsidP="00E00A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768">
        <w:rPr>
          <w:rFonts w:ascii="Times New Roman" w:eastAsia="Times New Roman" w:hAnsi="Times New Roman" w:cs="Times New Roman"/>
          <w:sz w:val="28"/>
          <w:szCs w:val="28"/>
          <w:lang w:eastAsia="ru-RU"/>
        </w:rPr>
        <w:t>«АРТЕМОВСКОЕ СЕЛЬСКОЕ ПОСЕЛЕНИЕ»</w:t>
      </w:r>
    </w:p>
    <w:p w:rsidR="00E00AA2" w:rsidRPr="00721768" w:rsidRDefault="00E00AA2" w:rsidP="00E00A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76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СОБРАНИЕ ДЕПУТАТОВ</w:t>
      </w:r>
    </w:p>
    <w:p w:rsidR="00E00AA2" w:rsidRPr="00721768" w:rsidRDefault="00E00AA2" w:rsidP="00E00A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768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АРТЕМОВСКОГО СЕЛЬСКОГО ПОСЕЛЕНИЯ</w:t>
      </w:r>
    </w:p>
    <w:p w:rsidR="00E00AA2" w:rsidRPr="00721768" w:rsidRDefault="00E00AA2" w:rsidP="00E00A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0AA2" w:rsidRPr="00721768" w:rsidRDefault="00E00AA2" w:rsidP="00E00A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76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E00AA2" w:rsidRPr="00721768" w:rsidRDefault="00E00AA2" w:rsidP="00E00AA2">
      <w:pPr>
        <w:tabs>
          <w:tab w:val="left" w:pos="10065"/>
          <w:tab w:val="left" w:pos="10205"/>
        </w:tabs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00AA2" w:rsidRPr="00721768" w:rsidRDefault="00F778E9" w:rsidP="00E00AA2">
      <w:pPr>
        <w:tabs>
          <w:tab w:val="left" w:pos="10065"/>
          <w:tab w:val="left" w:pos="10205"/>
        </w:tabs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</w:t>
      </w:r>
      <w:r w:rsidR="004E7E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</w:t>
      </w:r>
      <w:r w:rsidR="00EE7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.2019</w:t>
      </w:r>
      <w:r w:rsidR="00E00AA2" w:rsidRPr="00721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  </w:t>
      </w:r>
      <w:r w:rsidR="00F82F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E7E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№</w:t>
      </w:r>
      <w:r w:rsidR="00E00AA2" w:rsidRPr="00721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E3D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145</w:t>
      </w:r>
      <w:r w:rsidR="00E00AA2" w:rsidRPr="00721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п. Новокадамово</w:t>
      </w:r>
    </w:p>
    <w:p w:rsidR="00F82F55" w:rsidRDefault="00F82F55" w:rsidP="00F82F5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B1559" w:rsidRPr="00CB1559" w:rsidRDefault="00CB1559" w:rsidP="00CB15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CB1559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«О земельном налоге»</w:t>
      </w:r>
    </w:p>
    <w:p w:rsidR="00B652B9" w:rsidRPr="00DA3875" w:rsidRDefault="00B652B9" w:rsidP="00DA387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7E4A" w:rsidRPr="00561651" w:rsidRDefault="00DA3875" w:rsidP="00DA38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DA3875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         </w:t>
      </w:r>
      <w:r w:rsidRPr="00DA387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В соответствии с главой 31 «Земельный налог» </w:t>
      </w:r>
      <w:r w:rsidR="0043554C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части второй </w:t>
      </w:r>
      <w:r w:rsidRPr="00DA387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Налогового кодекса Российской Федерации,</w:t>
      </w:r>
      <w:r w:rsidR="00B652B9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</w:t>
      </w:r>
      <w:r w:rsidRPr="00DA387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Уставом муниципального образования «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Артемовс</w:t>
      </w:r>
      <w:r w:rsidRPr="00DA387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кое сельское поселение»,</w:t>
      </w:r>
      <w:r w:rsidR="00B652B9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</w:t>
      </w:r>
      <w:r w:rsidR="00561651" w:rsidRPr="0056165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Собрание депутатов Артемовского сельского поселения</w:t>
      </w:r>
    </w:p>
    <w:p w:rsidR="004E7E4A" w:rsidRPr="00561651" w:rsidRDefault="004E7E4A" w:rsidP="004E7E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:rsidR="00DA3875" w:rsidRPr="00561651" w:rsidRDefault="00561651" w:rsidP="004E7E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616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РЕШИЛО</w:t>
      </w:r>
      <w:r w:rsidR="00DA3875" w:rsidRPr="005616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4E7E4A" w:rsidRPr="004E7E4A" w:rsidRDefault="00561651" w:rsidP="00561651">
      <w:pPr>
        <w:widowControl w:val="0"/>
        <w:tabs>
          <w:tab w:val="left" w:pos="7440"/>
        </w:tabs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  <w:tab/>
      </w:r>
    </w:p>
    <w:p w:rsidR="00CB1559" w:rsidRDefault="00CB1559" w:rsidP="00CB1559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Ввести на территории муниципального образования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Артемовское сельское поселение</w:t>
      </w:r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>» земельный налог.</w:t>
      </w:r>
    </w:p>
    <w:p w:rsidR="00A8230E" w:rsidRPr="00A8230E" w:rsidRDefault="009C17AF" w:rsidP="00A8230E">
      <w:pPr>
        <w:pStyle w:val="a7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A8230E" w:rsidRPr="00A8230E">
        <w:rPr>
          <w:rFonts w:ascii="Times New Roman" w:hAnsi="Times New Roman"/>
          <w:sz w:val="28"/>
          <w:szCs w:val="28"/>
        </w:rPr>
        <w:t>становить налоговые ставки в следующих размерах:</w:t>
      </w:r>
    </w:p>
    <w:p w:rsidR="00CB1559" w:rsidRPr="00A8230E" w:rsidRDefault="00A8230E" w:rsidP="00A8230E">
      <w:pPr>
        <w:pStyle w:val="a7"/>
        <w:autoSpaceDE w:val="0"/>
        <w:autoSpaceDN w:val="0"/>
        <w:adjustRightInd w:val="0"/>
        <w:ind w:left="708"/>
        <w:jc w:val="both"/>
        <w:rPr>
          <w:rFonts w:ascii="Times New Roman" w:hAnsi="Times New Roman"/>
          <w:sz w:val="28"/>
          <w:szCs w:val="28"/>
        </w:rPr>
      </w:pPr>
      <w:r w:rsidRPr="00A8230E">
        <w:rPr>
          <w:rFonts w:ascii="Times New Roman" w:hAnsi="Times New Roman"/>
          <w:sz w:val="28"/>
          <w:szCs w:val="28"/>
        </w:rPr>
        <w:t>0,3 % в отношен</w:t>
      </w:r>
      <w:r>
        <w:rPr>
          <w:rFonts w:ascii="Times New Roman" w:hAnsi="Times New Roman"/>
          <w:sz w:val="28"/>
          <w:szCs w:val="28"/>
        </w:rPr>
        <w:t>ии следующих земельных участков:</w:t>
      </w:r>
    </w:p>
    <w:p w:rsidR="00CB1559" w:rsidRDefault="00A8230E" w:rsidP="00A8230E">
      <w:pPr>
        <w:pStyle w:val="a7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а) </w:t>
      </w:r>
      <w:r w:rsidRPr="00A8230E">
        <w:rPr>
          <w:rFonts w:ascii="Times New Roman CYR" w:hAnsi="Times New Roman CYR" w:cs="Times New Roman CYR"/>
          <w:sz w:val="28"/>
          <w:szCs w:val="28"/>
        </w:rPr>
        <w:t>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производства»</w:t>
      </w:r>
    </w:p>
    <w:p w:rsidR="0043554C" w:rsidRPr="0043554C" w:rsidRDefault="0043554C" w:rsidP="004355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355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занятых </w:t>
      </w:r>
      <w:hyperlink r:id="rId9" w:history="1">
        <w:r w:rsidRPr="0043554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жилищным фондом</w:t>
        </w:r>
      </w:hyperlink>
      <w:r w:rsidRPr="004355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hyperlink r:id="rId10" w:history="1">
        <w:r w:rsidRPr="0043554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объектами инженерной инфраструктуры</w:t>
        </w:r>
      </w:hyperlink>
      <w:r w:rsidRPr="004355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 (за исключением земельных участков, приобретенных (предоставленных) для индивидуального жилищного строительства, используемых в предпринимательской деятельности);</w:t>
      </w:r>
      <w:proofErr w:type="gramEnd"/>
    </w:p>
    <w:p w:rsidR="0043554C" w:rsidRPr="0043554C" w:rsidRDefault="004D7362" w:rsidP="004355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не </w:t>
      </w:r>
      <w:r w:rsidR="0043554C" w:rsidRPr="004355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используемых в предпринимательской деятельности, приобретенных (предоставленных) для ведения </w:t>
      </w:r>
      <w:hyperlink r:id="rId11" w:history="1">
        <w:r w:rsidR="0043554C" w:rsidRPr="0043554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личного подсобного хозяйства</w:t>
        </w:r>
      </w:hyperlink>
      <w:r w:rsidR="0043554C" w:rsidRPr="004355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садоводства или огородничества, а также земельных участков общего назначения, предусмотренных Федеральным </w:t>
      </w:r>
      <w:hyperlink r:id="rId12" w:history="1">
        <w:r w:rsidR="0043554C" w:rsidRPr="0043554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="0043554C" w:rsidRPr="004355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29 июля 2017 года N 217-ФЗ "О ведении гражданами садоводства и огородничества для собственных нужд и о внесении изменений в отдельные законодательные акты Российской Федерации»;</w:t>
      </w:r>
      <w:proofErr w:type="gramEnd"/>
    </w:p>
    <w:p w:rsidR="0043554C" w:rsidRPr="0043554C" w:rsidRDefault="0043554C" w:rsidP="004355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54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г) 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</w:t>
      </w:r>
    </w:p>
    <w:p w:rsidR="00CB1559" w:rsidRDefault="0043554C" w:rsidP="0043554C">
      <w:pPr>
        <w:pStyle w:val="a7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43554C">
        <w:rPr>
          <w:rFonts w:ascii="Times New Roman" w:hAnsi="Times New Roman"/>
          <w:sz w:val="28"/>
          <w:szCs w:val="28"/>
        </w:rPr>
        <w:t>1,5 % в отношении прочих земельных участков</w:t>
      </w:r>
      <w:r>
        <w:rPr>
          <w:rFonts w:ascii="Times New Roman" w:hAnsi="Times New Roman"/>
          <w:sz w:val="28"/>
          <w:szCs w:val="28"/>
        </w:rPr>
        <w:t>.</w:t>
      </w:r>
    </w:p>
    <w:p w:rsidR="00A35455" w:rsidRPr="00A35455" w:rsidRDefault="00416EE9" w:rsidP="00A354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A35455" w:rsidRPr="00A354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Определить следующие порядок и сроки исчисления, уплаты авансовых платежей по земельному налогу и земельного налога: </w:t>
      </w:r>
    </w:p>
    <w:p w:rsidR="00A35455" w:rsidRPr="00A35455" w:rsidRDefault="00A35455" w:rsidP="00A354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4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- налогоплательщики-организации исчисляют сумму налога (сумму авансовых платежей по налогу) самостоятельно;</w:t>
      </w:r>
    </w:p>
    <w:p w:rsidR="00A35455" w:rsidRPr="00A35455" w:rsidRDefault="00A35455" w:rsidP="00A354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4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- сумма налога, подлежащая уплате в бюджет налогоплательщикам</w:t>
      </w:r>
      <w:proofErr w:type="gramStart"/>
      <w:r w:rsidRPr="00A35455">
        <w:rPr>
          <w:rFonts w:ascii="Times New Roman" w:eastAsia="Times New Roman" w:hAnsi="Times New Roman" w:cs="Times New Roman"/>
          <w:sz w:val="28"/>
          <w:szCs w:val="28"/>
          <w:lang w:eastAsia="ru-RU"/>
        </w:rPr>
        <w:t>и-</w:t>
      </w:r>
      <w:proofErr w:type="gramEnd"/>
      <w:r w:rsidRPr="00A354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физическими лицами, исчисляется налоговыми органами;</w:t>
      </w:r>
    </w:p>
    <w:p w:rsidR="00A35455" w:rsidRPr="00A35455" w:rsidRDefault="00A35455" w:rsidP="00A354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4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- сумма налога, подлежащая уплате в бюджет по итогам налогового периода, определяется налогоплательщиками – организациями как разница между суммой налога, исчисленной в соответствии с пунктом 1 статьи 396 Налогового кодекса Российской Федерации, и суммами подлежащих уплате в течение налогового периода авансовых платежей по налогу;</w:t>
      </w:r>
    </w:p>
    <w:p w:rsidR="00A35455" w:rsidRDefault="00A35455" w:rsidP="00A354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4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- налогоплательщики, в отношении которых отчетный период определен как квартал, </w:t>
      </w:r>
      <w:r w:rsidR="004D73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позднее 30 апреля, 31 июля, 31 октября, </w:t>
      </w:r>
      <w:r w:rsidRPr="00A35455">
        <w:rPr>
          <w:rFonts w:ascii="Times New Roman" w:eastAsia="Times New Roman" w:hAnsi="Times New Roman" w:cs="Times New Roman"/>
          <w:sz w:val="28"/>
          <w:szCs w:val="28"/>
          <w:lang w:eastAsia="ru-RU"/>
        </w:rPr>
        <w:t>исчисляют суммы авансовых платежей по налогу по истечении первого, второго и третьего квартала текущего налогового периода как одну четвертую соответствующей налоговой ставки процентной доли кадастровой стоимости земельного участка;</w:t>
      </w:r>
    </w:p>
    <w:p w:rsidR="00FF6161" w:rsidRPr="00A35455" w:rsidRDefault="00FF6161" w:rsidP="00A354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уплата земельного налога налогоплательщикам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и-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организациями производится не позднее 1 февраля года, следующего за истекшим налоговым периодом;</w:t>
      </w:r>
    </w:p>
    <w:p w:rsidR="0033142F" w:rsidRPr="0033142F" w:rsidRDefault="0033142F" w:rsidP="003314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14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33142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налогоплательщики – физические лица, уплачивают земельный налог в срок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и, установленные НК РФ</w:t>
      </w:r>
      <w:r w:rsidRPr="003314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A35455" w:rsidRPr="00A35455" w:rsidRDefault="00A35455" w:rsidP="00A354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4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- уплата авансовых платежей по налогу налогоплательщиками-организациями, производится не позднее последнего числа месяца, следующего за отчетным периодом (1 квартал, 2 квартал, 3 квартал календарного года);</w:t>
      </w:r>
    </w:p>
    <w:p w:rsidR="00A35455" w:rsidRPr="00A35455" w:rsidRDefault="00A35455" w:rsidP="00A354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4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- налог и авансовые платежи по налогу уплачиваются налогоплательщиками-организациями в бюджет по месту нахождения земельных участков, признаваемых объектом налогообложения в соответствии со статьей 389 Налогового Кодекса Российской Федерации;</w:t>
      </w:r>
    </w:p>
    <w:p w:rsidR="00A35455" w:rsidRPr="00A35455" w:rsidRDefault="00416EE9" w:rsidP="00A354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35455" w:rsidRPr="00A354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A35455" w:rsidRPr="00A35455">
        <w:rPr>
          <w:rFonts w:ascii="Times New Roman" w:eastAsia="Calibri" w:hAnsi="Times New Roman" w:cs="Times New Roman"/>
          <w:sz w:val="28"/>
          <w:szCs w:val="28"/>
        </w:rPr>
        <w:t>Освободить от уплаты земельного налога следующие категории налогоплательщиков:</w:t>
      </w:r>
    </w:p>
    <w:p w:rsidR="00A35455" w:rsidRPr="00A35455" w:rsidRDefault="00A35455" w:rsidP="00A354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35455">
        <w:rPr>
          <w:rFonts w:ascii="Times New Roman" w:eastAsia="Calibri" w:hAnsi="Times New Roman" w:cs="Times New Roman"/>
          <w:sz w:val="28"/>
          <w:szCs w:val="28"/>
        </w:rPr>
        <w:t xml:space="preserve">1) </w:t>
      </w:r>
      <w:r w:rsidR="0033142F" w:rsidRPr="0033142F">
        <w:rPr>
          <w:rFonts w:ascii="Times New Roman" w:eastAsia="Calibri" w:hAnsi="Times New Roman" w:cs="Times New Roman"/>
          <w:sz w:val="28"/>
          <w:szCs w:val="28"/>
        </w:rPr>
        <w:t xml:space="preserve">Героев Советского Союза, Героев Российской Федерации, </w:t>
      </w:r>
      <w:r w:rsidR="00A451CB">
        <w:rPr>
          <w:rFonts w:ascii="Times New Roman" w:eastAsia="Calibri" w:hAnsi="Times New Roman" w:cs="Times New Roman"/>
          <w:sz w:val="28"/>
          <w:szCs w:val="28"/>
        </w:rPr>
        <w:t xml:space="preserve">Героев Социалистического труда, </w:t>
      </w:r>
      <w:r w:rsidR="0033142F" w:rsidRPr="0033142F">
        <w:rPr>
          <w:rFonts w:ascii="Times New Roman" w:eastAsia="Calibri" w:hAnsi="Times New Roman" w:cs="Times New Roman"/>
          <w:sz w:val="28"/>
          <w:szCs w:val="28"/>
        </w:rPr>
        <w:t>полных кавалеров ордена Славы</w:t>
      </w:r>
      <w:r w:rsidR="00A451CB">
        <w:rPr>
          <w:rFonts w:ascii="Times New Roman" w:eastAsia="Calibri" w:hAnsi="Times New Roman" w:cs="Times New Roman"/>
          <w:sz w:val="28"/>
          <w:szCs w:val="28"/>
        </w:rPr>
        <w:t>, Трудовой Славы и  «За службу Родине в Вооруженных Силах СССР»</w:t>
      </w:r>
      <w:r w:rsidR="0033142F">
        <w:rPr>
          <w:rFonts w:ascii="Times New Roman" w:eastAsia="Calibri" w:hAnsi="Times New Roman" w:cs="Times New Roman"/>
          <w:sz w:val="28"/>
          <w:szCs w:val="28"/>
        </w:rPr>
        <w:t>;</w:t>
      </w:r>
    </w:p>
    <w:p w:rsidR="00A35455" w:rsidRPr="00A35455" w:rsidRDefault="00A35455" w:rsidP="00A354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35455">
        <w:rPr>
          <w:rFonts w:ascii="Times New Roman" w:eastAsia="Calibri" w:hAnsi="Times New Roman" w:cs="Times New Roman"/>
          <w:sz w:val="28"/>
          <w:szCs w:val="28"/>
        </w:rPr>
        <w:t>2) инвалидов I и II групп инвалидности;</w:t>
      </w:r>
    </w:p>
    <w:p w:rsidR="00A35455" w:rsidRPr="00A35455" w:rsidRDefault="00A35455" w:rsidP="00A354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35455">
        <w:rPr>
          <w:rFonts w:ascii="Times New Roman" w:eastAsia="Calibri" w:hAnsi="Times New Roman" w:cs="Times New Roman"/>
          <w:sz w:val="28"/>
          <w:szCs w:val="28"/>
        </w:rPr>
        <w:t>3) инвалидов с детства, семьи, имеющие детей-инвалидов;</w:t>
      </w:r>
    </w:p>
    <w:p w:rsidR="00A35455" w:rsidRPr="00A35455" w:rsidRDefault="00A35455" w:rsidP="00A354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35455">
        <w:rPr>
          <w:rFonts w:ascii="Times New Roman" w:eastAsia="Calibri" w:hAnsi="Times New Roman" w:cs="Times New Roman"/>
          <w:sz w:val="28"/>
          <w:szCs w:val="28"/>
        </w:rPr>
        <w:t>4) ветеранов и инвалидов Великой Отечественной войны, а также ветеранов и инвалидов боевых действий;</w:t>
      </w:r>
    </w:p>
    <w:p w:rsidR="00A35455" w:rsidRDefault="00A35455" w:rsidP="00A354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35455">
        <w:rPr>
          <w:rFonts w:ascii="Times New Roman" w:eastAsia="Calibri" w:hAnsi="Times New Roman" w:cs="Times New Roman"/>
          <w:sz w:val="28"/>
          <w:szCs w:val="28"/>
        </w:rPr>
        <w:t xml:space="preserve">5) физических лиц, имеющих право на получение социальной поддержки в соответствии с </w:t>
      </w:r>
      <w:hyperlink r:id="rId13" w:history="1">
        <w:r w:rsidRPr="00A35455">
          <w:rPr>
            <w:rFonts w:ascii="Times New Roman" w:eastAsia="Calibri" w:hAnsi="Times New Roman" w:cs="Times New Roman"/>
            <w:sz w:val="28"/>
            <w:szCs w:val="28"/>
          </w:rPr>
          <w:t>Законом</w:t>
        </w:r>
      </w:hyperlink>
      <w:r w:rsidRPr="00A35455">
        <w:rPr>
          <w:rFonts w:ascii="Times New Roman" w:eastAsia="Calibri" w:hAnsi="Times New Roman" w:cs="Times New Roman"/>
          <w:sz w:val="28"/>
          <w:szCs w:val="28"/>
        </w:rPr>
        <w:t xml:space="preserve"> Российской Федерации "О социальной защите граждан, подвергшихся воздействию радиации вследствие катастрофы на Чернобыльской АЭС" (в редакции </w:t>
      </w:r>
      <w:hyperlink r:id="rId14" w:history="1">
        <w:r w:rsidRPr="00A35455">
          <w:rPr>
            <w:rFonts w:ascii="Times New Roman" w:eastAsia="Calibri" w:hAnsi="Times New Roman" w:cs="Times New Roman"/>
            <w:sz w:val="28"/>
            <w:szCs w:val="28"/>
          </w:rPr>
          <w:t>Закона</w:t>
        </w:r>
      </w:hyperlink>
      <w:r w:rsidRPr="00A35455">
        <w:rPr>
          <w:rFonts w:ascii="Times New Roman" w:eastAsia="Calibri" w:hAnsi="Times New Roman" w:cs="Times New Roman"/>
          <w:sz w:val="28"/>
          <w:szCs w:val="28"/>
        </w:rPr>
        <w:t xml:space="preserve"> Российской Федерации от 18 июня </w:t>
      </w:r>
      <w:r w:rsidRPr="00A35455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1992 года N 3061-1), в соответствии с Федеральным </w:t>
      </w:r>
      <w:hyperlink r:id="rId15" w:history="1">
        <w:r w:rsidRPr="00A35455">
          <w:rPr>
            <w:rFonts w:ascii="Times New Roman" w:eastAsia="Calibri" w:hAnsi="Times New Roman" w:cs="Times New Roman"/>
            <w:sz w:val="28"/>
            <w:szCs w:val="28"/>
          </w:rPr>
          <w:t>законом</w:t>
        </w:r>
      </w:hyperlink>
      <w:r w:rsidRPr="00A35455">
        <w:rPr>
          <w:rFonts w:ascii="Times New Roman" w:eastAsia="Calibri" w:hAnsi="Times New Roman" w:cs="Times New Roman"/>
          <w:sz w:val="28"/>
          <w:szCs w:val="28"/>
        </w:rPr>
        <w:t xml:space="preserve"> от 26 ноября 1998 года N 175-ФЗ "О социальной защите граждан Российской Федерации, подвергшихся воздействию радиации</w:t>
      </w:r>
      <w:proofErr w:type="gramEnd"/>
      <w:r w:rsidRPr="00A35455">
        <w:rPr>
          <w:rFonts w:ascii="Times New Roman" w:eastAsia="Calibri" w:hAnsi="Times New Roman" w:cs="Times New Roman"/>
          <w:sz w:val="28"/>
          <w:szCs w:val="28"/>
        </w:rPr>
        <w:t xml:space="preserve"> вследствие аварии в 1957 году на производственном объединении "Маяк" и сбросов радиоактивных отходов в реку </w:t>
      </w:r>
      <w:proofErr w:type="spellStart"/>
      <w:r w:rsidRPr="00A35455">
        <w:rPr>
          <w:rFonts w:ascii="Times New Roman" w:eastAsia="Calibri" w:hAnsi="Times New Roman" w:cs="Times New Roman"/>
          <w:sz w:val="28"/>
          <w:szCs w:val="28"/>
        </w:rPr>
        <w:t>Теча</w:t>
      </w:r>
      <w:proofErr w:type="spellEnd"/>
      <w:r w:rsidRPr="00A35455">
        <w:rPr>
          <w:rFonts w:ascii="Times New Roman" w:eastAsia="Calibri" w:hAnsi="Times New Roman" w:cs="Times New Roman"/>
          <w:sz w:val="28"/>
          <w:szCs w:val="28"/>
        </w:rPr>
        <w:t xml:space="preserve">" и в соответствии с Федеральным </w:t>
      </w:r>
      <w:hyperlink r:id="rId16" w:history="1">
        <w:r w:rsidRPr="00A35455">
          <w:rPr>
            <w:rFonts w:ascii="Times New Roman" w:eastAsia="Calibri" w:hAnsi="Times New Roman" w:cs="Times New Roman"/>
            <w:sz w:val="28"/>
            <w:szCs w:val="28"/>
          </w:rPr>
          <w:t>законом</w:t>
        </w:r>
      </w:hyperlink>
      <w:r w:rsidRPr="00A35455">
        <w:rPr>
          <w:rFonts w:ascii="Times New Roman" w:eastAsia="Calibri" w:hAnsi="Times New Roman" w:cs="Times New Roman"/>
          <w:sz w:val="28"/>
          <w:szCs w:val="28"/>
        </w:rPr>
        <w:t xml:space="preserve"> от 10 января 2002 года N 2-ФЗ "О социальных гарантиях гражданам, подвергшимся радиационному воздействию вследствие ядерных испытаний на Семипалатинском полигоне";</w:t>
      </w:r>
    </w:p>
    <w:p w:rsidR="00A35455" w:rsidRDefault="00A35455" w:rsidP="00A354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35455">
        <w:rPr>
          <w:rFonts w:ascii="Times New Roman" w:eastAsia="Calibri" w:hAnsi="Times New Roman" w:cs="Times New Roman"/>
          <w:sz w:val="28"/>
          <w:szCs w:val="28"/>
        </w:rPr>
        <w:t>6) физических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</w:t>
      </w:r>
    </w:p>
    <w:p w:rsidR="00A35455" w:rsidRDefault="00A35455" w:rsidP="00A354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35455">
        <w:rPr>
          <w:rFonts w:ascii="Times New Roman" w:eastAsia="Calibri" w:hAnsi="Times New Roman" w:cs="Times New Roman"/>
          <w:sz w:val="28"/>
          <w:szCs w:val="28"/>
        </w:rPr>
        <w:t>7) физических лиц, получивших или перенесших лучевую болезнь или ставших инвалидами в результате испытаний, учений и иных работ, связанных с любыми видами ядерных установок, включая ядерное оружие и космическую технику;</w:t>
      </w:r>
    </w:p>
    <w:p w:rsidR="00A35455" w:rsidRPr="00A35455" w:rsidRDefault="00A35455" w:rsidP="00A3545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35455">
        <w:rPr>
          <w:rFonts w:ascii="Times New Roman" w:eastAsia="Calibri" w:hAnsi="Times New Roman" w:cs="Times New Roman"/>
          <w:sz w:val="28"/>
          <w:szCs w:val="28"/>
        </w:rPr>
        <w:t>8) лиц, имеющих трех и более несовершеннолетних детей и совместно проживающих с ними, при предоставлении им права бесплатного приобретения земельных участков в общую долевую собственность граждан и их детей для индивидуального жилищного строительства или ведения личного подсобного  хозяйства, согласно Областного закона от 22.07.2003г. № 19-ЗС «О регулировании земельных отношений в Ростовской области» (с последующими изменениями и дополнениями) освобождаются от уплаты</w:t>
      </w:r>
      <w:proofErr w:type="gramEnd"/>
      <w:r w:rsidRPr="00A35455">
        <w:rPr>
          <w:rFonts w:ascii="Times New Roman" w:eastAsia="Calibri" w:hAnsi="Times New Roman" w:cs="Times New Roman"/>
          <w:sz w:val="28"/>
          <w:szCs w:val="28"/>
        </w:rPr>
        <w:t xml:space="preserve"> земельного налога на такой участок до момента утраты семьей статуса</w:t>
      </w:r>
      <w:r w:rsidRPr="00A35455">
        <w:rPr>
          <w:rFonts w:ascii="Calibri" w:eastAsia="Calibri" w:hAnsi="Calibri" w:cs="Times New Roman"/>
          <w:sz w:val="28"/>
          <w:szCs w:val="28"/>
        </w:rPr>
        <w:t xml:space="preserve"> </w:t>
      </w:r>
      <w:r w:rsidRPr="00A35455">
        <w:rPr>
          <w:rFonts w:ascii="Times New Roman" w:eastAsia="Calibri" w:hAnsi="Times New Roman" w:cs="Times New Roman"/>
          <w:sz w:val="28"/>
          <w:szCs w:val="28"/>
        </w:rPr>
        <w:t>многодетной</w:t>
      </w:r>
      <w:r w:rsidRPr="00A35455">
        <w:rPr>
          <w:rFonts w:ascii="Yandex-UI-Icons-Private" w:eastAsia="Calibri" w:hAnsi="Yandex-UI-Icons-Private" w:cs="Times New Roman"/>
          <w:sz w:val="28"/>
          <w:szCs w:val="28"/>
        </w:rPr>
        <w:t xml:space="preserve"> </w:t>
      </w:r>
      <w:r w:rsidRPr="00A35455">
        <w:rPr>
          <w:rFonts w:ascii="Times New Roman" w:eastAsia="Calibri" w:hAnsi="Times New Roman" w:cs="Times New Roman"/>
          <w:sz w:val="28"/>
          <w:szCs w:val="28"/>
        </w:rPr>
        <w:t>семьи.</w:t>
      </w:r>
      <w:r w:rsidRPr="00A35455">
        <w:rPr>
          <w:rFonts w:ascii="Calibri" w:eastAsia="Calibri" w:hAnsi="Calibri" w:cs="Times New Roman"/>
        </w:rPr>
        <w:t xml:space="preserve">  </w:t>
      </w:r>
      <w:r w:rsidRPr="00A354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35455" w:rsidRPr="00A35455" w:rsidRDefault="00A451CB" w:rsidP="00A3545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8.1.) </w:t>
      </w:r>
      <w:proofErr w:type="gramStart"/>
      <w:r w:rsidR="00A35455" w:rsidRPr="00A354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если налогоплательщику, попадающему в одну из категорий, установленных решением Собрания депутатов </w:t>
      </w:r>
      <w:r w:rsidR="00455636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Артемовского</w:t>
      </w:r>
      <w:r w:rsidR="00A35455" w:rsidRPr="00A354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принадлежит на праве собственности, или праве постоянного (бессрочного) пользования, или на праве пожизненно наследуемого владения несколько земельных участков различных видов разрешенного использования, льгота предоставляется только в отношении одного земельного участка по каждому виду разрешенного использования по выбору налогоплательщика. </w:t>
      </w:r>
      <w:proofErr w:type="gramEnd"/>
    </w:p>
    <w:p w:rsidR="00A35455" w:rsidRDefault="00A35455" w:rsidP="00A3545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35455">
        <w:rPr>
          <w:rFonts w:ascii="Times New Roman" w:eastAsia="Times New Roman" w:hAnsi="Times New Roman" w:cs="Times New Roman"/>
          <w:sz w:val="28"/>
          <w:szCs w:val="28"/>
          <w:lang w:eastAsia="x-none"/>
        </w:rPr>
        <w:tab/>
      </w:r>
      <w:r w:rsidRPr="00A35455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Вышеуказанные положения не распространяются на земельные участки, используемые в коммерческих целях. Налоговые льготы не распространяются на земельные участки (части, доли земельных участков), сдаваемые в аренду.</w:t>
      </w:r>
    </w:p>
    <w:p w:rsidR="00A451CB" w:rsidRPr="00A451CB" w:rsidRDefault="00A451CB" w:rsidP="00A3545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Заявление налогоплательщиков о предоставлении налоговых льгот, установленных данным решением, подаются в порядке, установленном Налоговым кодексом Российской Федерации;</w:t>
      </w:r>
    </w:p>
    <w:p w:rsidR="00455636" w:rsidRPr="00455636" w:rsidRDefault="009829E9" w:rsidP="0045563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455636" w:rsidRPr="00455636">
        <w:rPr>
          <w:rFonts w:ascii="Times New Roman" w:eastAsia="Times New Roman" w:hAnsi="Times New Roman" w:cs="Times New Roman"/>
          <w:sz w:val="28"/>
          <w:szCs w:val="28"/>
          <w:lang w:eastAsia="ru-RU"/>
        </w:rPr>
        <w:t>. Со дня вступления в силу настоящего Решения признать утратившими силу следующие Решения Собрания депутатов:</w:t>
      </w:r>
    </w:p>
    <w:p w:rsidR="00DC7314" w:rsidRPr="00B82037" w:rsidRDefault="00DC7314" w:rsidP="00DC731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B82037">
        <w:t xml:space="preserve"> </w:t>
      </w:r>
      <w:r w:rsidRPr="00B82037">
        <w:rPr>
          <w:rFonts w:ascii="Times New Roman" w:hAnsi="Times New Roman" w:cs="Times New Roman"/>
          <w:sz w:val="28"/>
          <w:szCs w:val="28"/>
        </w:rPr>
        <w:t>решение Собрания депутатов Артемовского сельского поселения от 19.11.2014 г. № 80 «</w:t>
      </w:r>
      <w:r w:rsidRPr="00B82037">
        <w:rPr>
          <w:rFonts w:ascii="Times New Roman" w:hAnsi="Times New Roman" w:cs="Times New Roman"/>
          <w:bCs/>
          <w:sz w:val="28"/>
          <w:szCs w:val="28"/>
        </w:rPr>
        <w:t xml:space="preserve">Об утверждении Положения о </w:t>
      </w:r>
      <w:r>
        <w:rPr>
          <w:rFonts w:ascii="Times New Roman" w:hAnsi="Times New Roman" w:cs="Times New Roman"/>
          <w:bCs/>
          <w:sz w:val="28"/>
          <w:szCs w:val="28"/>
        </w:rPr>
        <w:t xml:space="preserve">земельном налоге на территории </w:t>
      </w:r>
      <w:r w:rsidRPr="00B82037">
        <w:rPr>
          <w:rFonts w:ascii="Times New Roman" w:hAnsi="Times New Roman" w:cs="Times New Roman"/>
          <w:bCs/>
          <w:sz w:val="28"/>
          <w:szCs w:val="28"/>
        </w:rPr>
        <w:t>Артемовского сельского посел</w:t>
      </w:r>
      <w:r>
        <w:rPr>
          <w:rFonts w:ascii="Times New Roman" w:hAnsi="Times New Roman" w:cs="Times New Roman"/>
          <w:bCs/>
          <w:sz w:val="28"/>
          <w:szCs w:val="28"/>
        </w:rPr>
        <w:t xml:space="preserve">ения </w:t>
      </w:r>
      <w:r w:rsidRPr="00B82037">
        <w:rPr>
          <w:rFonts w:ascii="Times New Roman" w:hAnsi="Times New Roman" w:cs="Times New Roman"/>
          <w:bCs/>
          <w:sz w:val="28"/>
          <w:szCs w:val="28"/>
        </w:rPr>
        <w:t>Октябрьского района»</w:t>
      </w:r>
    </w:p>
    <w:p w:rsidR="00DC7314" w:rsidRDefault="00DC7314" w:rsidP="00DC731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2037">
        <w:rPr>
          <w:rFonts w:ascii="Times New Roman" w:hAnsi="Times New Roman" w:cs="Times New Roman"/>
          <w:sz w:val="28"/>
          <w:szCs w:val="28"/>
        </w:rPr>
        <w:t>решение Собрания депутатов Артемовс</w:t>
      </w:r>
      <w:r>
        <w:rPr>
          <w:rFonts w:ascii="Times New Roman" w:hAnsi="Times New Roman" w:cs="Times New Roman"/>
          <w:sz w:val="28"/>
          <w:szCs w:val="28"/>
        </w:rPr>
        <w:t xml:space="preserve">кого сельского поселения от 15.09.2015 г. № 102 </w:t>
      </w:r>
      <w:r w:rsidRPr="00B82037">
        <w:rPr>
          <w:rFonts w:ascii="Times New Roman" w:hAnsi="Times New Roman" w:cs="Times New Roman"/>
          <w:sz w:val="28"/>
          <w:szCs w:val="28"/>
        </w:rPr>
        <w:t>«</w:t>
      </w:r>
      <w:r w:rsidRPr="00B82037">
        <w:rPr>
          <w:rFonts w:ascii="Times New Roman" w:hAnsi="Times New Roman" w:cs="Times New Roman"/>
          <w:color w:val="000000"/>
          <w:sz w:val="28"/>
          <w:szCs w:val="28"/>
        </w:rPr>
        <w:t xml:space="preserve">О внесении дополнений в решение Собрания депутатов Артемовского сельского поселения от 19.11.2014 г. </w:t>
      </w:r>
      <w:r w:rsidRPr="00B82037">
        <w:rPr>
          <w:rFonts w:ascii="Times New Roman" w:hAnsi="Times New Roman" w:cs="Times New Roman"/>
          <w:bCs/>
          <w:sz w:val="28"/>
          <w:szCs w:val="28"/>
        </w:rPr>
        <w:t xml:space="preserve">№ 80 «Об утверждении </w:t>
      </w:r>
      <w:r w:rsidRPr="00B82037">
        <w:rPr>
          <w:rFonts w:ascii="Times New Roman" w:hAnsi="Times New Roman" w:cs="Times New Roman"/>
          <w:bCs/>
          <w:sz w:val="28"/>
          <w:szCs w:val="28"/>
        </w:rPr>
        <w:lastRenderedPageBreak/>
        <w:t>Положения о земельном налоге на территории Артемовского сельского поселения Октябрьского района»</w:t>
      </w:r>
    </w:p>
    <w:p w:rsidR="00DC7314" w:rsidRPr="00B82037" w:rsidRDefault="00DC7314" w:rsidP="00DC7314">
      <w:pPr>
        <w:spacing w:after="0" w:line="240" w:lineRule="auto"/>
        <w:jc w:val="both"/>
        <w:rPr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B82037">
        <w:rPr>
          <w:rFonts w:ascii="Times New Roman" w:hAnsi="Times New Roman" w:cs="Times New Roman"/>
          <w:sz w:val="28"/>
          <w:szCs w:val="28"/>
        </w:rPr>
        <w:t>решение Собрания депутатов Артемовс</w:t>
      </w:r>
      <w:r>
        <w:rPr>
          <w:rFonts w:ascii="Times New Roman" w:hAnsi="Times New Roman" w:cs="Times New Roman"/>
          <w:sz w:val="28"/>
          <w:szCs w:val="28"/>
        </w:rPr>
        <w:t xml:space="preserve">кого сельского поселения от 20.04.2016 г. № 124 </w:t>
      </w:r>
      <w:r w:rsidRPr="00B82037">
        <w:rPr>
          <w:rFonts w:ascii="Times New Roman" w:hAnsi="Times New Roman" w:cs="Times New Roman"/>
          <w:sz w:val="28"/>
          <w:szCs w:val="28"/>
        </w:rPr>
        <w:t>«</w:t>
      </w:r>
      <w:r w:rsidRPr="00B82037">
        <w:rPr>
          <w:rFonts w:ascii="Times New Roman" w:hAnsi="Times New Roman" w:cs="Times New Roman"/>
          <w:color w:val="000000"/>
          <w:sz w:val="28"/>
          <w:szCs w:val="28"/>
        </w:rPr>
        <w:t xml:space="preserve">О внесении дополнений в решение Собрания депутатов Артемовского сельского поселения от 19.11.2014 г. </w:t>
      </w:r>
      <w:r w:rsidRPr="00B82037">
        <w:rPr>
          <w:rFonts w:ascii="Times New Roman" w:hAnsi="Times New Roman" w:cs="Times New Roman"/>
          <w:bCs/>
          <w:sz w:val="28"/>
          <w:szCs w:val="28"/>
        </w:rPr>
        <w:t>№ 80 «Об утверждении Положения о земельном налоге на территории Артемовского сельского поселения Октябрьского района»</w:t>
      </w:r>
    </w:p>
    <w:p w:rsidR="00DC7314" w:rsidRDefault="00DC7314" w:rsidP="00DC731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82037">
        <w:rPr>
          <w:rFonts w:ascii="Times New Roman" w:hAnsi="Times New Roman" w:cs="Times New Roman"/>
          <w:sz w:val="28"/>
          <w:szCs w:val="28"/>
        </w:rPr>
        <w:t>решение Собрания депутатов Артемовс</w:t>
      </w:r>
      <w:r>
        <w:rPr>
          <w:rFonts w:ascii="Times New Roman" w:hAnsi="Times New Roman" w:cs="Times New Roman"/>
          <w:sz w:val="28"/>
          <w:szCs w:val="28"/>
        </w:rPr>
        <w:t xml:space="preserve">кого сельского поселения от 18.11.2016 г. № 18 </w:t>
      </w:r>
      <w:r w:rsidRPr="00BB23A2">
        <w:rPr>
          <w:rFonts w:ascii="Times New Roman" w:hAnsi="Times New Roman" w:cs="Times New Roman"/>
          <w:sz w:val="28"/>
          <w:szCs w:val="28"/>
        </w:rPr>
        <w:t>«</w:t>
      </w:r>
      <w:r w:rsidRPr="00BB23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изменений в решение Собрания депутатов Артемовского сельского поселения от 19.11.2014 г. № 80 «Об утверждении Положения о земельном налоге на территории Артемовского сельского поселения Октябрьского района»</w:t>
      </w:r>
    </w:p>
    <w:p w:rsidR="00966CFD" w:rsidRDefault="00966CFD" w:rsidP="00966CF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82037">
        <w:rPr>
          <w:rFonts w:ascii="Times New Roman" w:hAnsi="Times New Roman" w:cs="Times New Roman"/>
          <w:sz w:val="28"/>
          <w:szCs w:val="28"/>
        </w:rPr>
        <w:t>решение Собрания депутатов Артемовс</w:t>
      </w:r>
      <w:r>
        <w:rPr>
          <w:rFonts w:ascii="Times New Roman" w:hAnsi="Times New Roman" w:cs="Times New Roman"/>
          <w:sz w:val="28"/>
          <w:szCs w:val="28"/>
        </w:rPr>
        <w:t xml:space="preserve">кого сельского поселения от 31.10.2018 г. № 101 </w:t>
      </w:r>
      <w:r w:rsidRPr="00BB23A2">
        <w:rPr>
          <w:rFonts w:ascii="Times New Roman" w:hAnsi="Times New Roman" w:cs="Times New Roman"/>
          <w:sz w:val="28"/>
          <w:szCs w:val="28"/>
        </w:rPr>
        <w:t>«</w:t>
      </w:r>
      <w:r w:rsidRPr="00BB23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земельном налоге»</w:t>
      </w:r>
    </w:p>
    <w:p w:rsidR="00966CFD" w:rsidRDefault="00966CFD" w:rsidP="00966CF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82037">
        <w:rPr>
          <w:rFonts w:ascii="Times New Roman" w:hAnsi="Times New Roman" w:cs="Times New Roman"/>
          <w:sz w:val="28"/>
          <w:szCs w:val="28"/>
        </w:rPr>
        <w:t>решение Собрания депутатов Артемовс</w:t>
      </w:r>
      <w:r>
        <w:rPr>
          <w:rFonts w:ascii="Times New Roman" w:hAnsi="Times New Roman" w:cs="Times New Roman"/>
          <w:sz w:val="28"/>
          <w:szCs w:val="28"/>
        </w:rPr>
        <w:t xml:space="preserve">кого сельского поселения от 08.02.2019 г. № 119 </w:t>
      </w:r>
      <w:r w:rsidRPr="00BB23A2">
        <w:rPr>
          <w:rFonts w:ascii="Times New Roman" w:hAnsi="Times New Roman" w:cs="Times New Roman"/>
          <w:sz w:val="28"/>
          <w:szCs w:val="28"/>
        </w:rPr>
        <w:t>«</w:t>
      </w:r>
      <w:r w:rsidRPr="00BB23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внесении изменений в решение Собрания депутатов Артемовского сельского поселения от 31.10.2018 г № 101 «О земельном налоге» </w:t>
      </w:r>
    </w:p>
    <w:p w:rsidR="00966CFD" w:rsidRDefault="00966CFD" w:rsidP="00966CF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82037">
        <w:rPr>
          <w:rFonts w:ascii="Times New Roman" w:hAnsi="Times New Roman" w:cs="Times New Roman"/>
          <w:sz w:val="28"/>
          <w:szCs w:val="28"/>
        </w:rPr>
        <w:t>решение Собрания депутатов Артемовс</w:t>
      </w:r>
      <w:r>
        <w:rPr>
          <w:rFonts w:ascii="Times New Roman" w:hAnsi="Times New Roman" w:cs="Times New Roman"/>
          <w:sz w:val="28"/>
          <w:szCs w:val="28"/>
        </w:rPr>
        <w:t xml:space="preserve">кого сельского поселения от 25.07.2019 г. № 136 </w:t>
      </w:r>
      <w:r w:rsidRPr="00BB23A2">
        <w:rPr>
          <w:rFonts w:ascii="Times New Roman" w:hAnsi="Times New Roman" w:cs="Times New Roman"/>
          <w:sz w:val="28"/>
          <w:szCs w:val="28"/>
        </w:rPr>
        <w:t>«</w:t>
      </w:r>
      <w:r w:rsidRPr="00BB23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внесении изменений в решение Собрания депутатов Артемовского сельского поселения от 19.11.2014 № 80 «Об утверждении положения о земельном налоге на те</w:t>
      </w:r>
      <w:bookmarkStart w:id="0" w:name="_GoBack"/>
      <w:bookmarkEnd w:id="0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рритории Артемовского сельского поселения Октябрьского района»</w:t>
      </w:r>
    </w:p>
    <w:p w:rsidR="002A3E61" w:rsidRDefault="002A3E61" w:rsidP="002A3E6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82037">
        <w:rPr>
          <w:rFonts w:ascii="Times New Roman" w:hAnsi="Times New Roman" w:cs="Times New Roman"/>
          <w:sz w:val="28"/>
          <w:szCs w:val="28"/>
        </w:rPr>
        <w:t>решение Собрания депутатов Артемовс</w:t>
      </w:r>
      <w:r>
        <w:rPr>
          <w:rFonts w:ascii="Times New Roman" w:hAnsi="Times New Roman" w:cs="Times New Roman"/>
          <w:sz w:val="28"/>
          <w:szCs w:val="28"/>
        </w:rPr>
        <w:t xml:space="preserve">кого сельского поселения от 27.03.2015 г. № 95 </w:t>
      </w:r>
      <w:r w:rsidRPr="00BB23A2">
        <w:rPr>
          <w:rFonts w:ascii="Times New Roman" w:hAnsi="Times New Roman" w:cs="Times New Roman"/>
          <w:sz w:val="28"/>
          <w:szCs w:val="28"/>
        </w:rPr>
        <w:t>«</w:t>
      </w:r>
      <w:r w:rsidRPr="00BB23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внесении изменений в решение Собрания депутатов Артемовского сельского поселения от 19.11.2014 № 80 «Об утверждении положения о земельном налоге на территории Артемовского сельского поселения Октябрьского района»</w:t>
      </w:r>
    </w:p>
    <w:p w:rsidR="002A3E61" w:rsidRDefault="002A3E61" w:rsidP="0031732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82037">
        <w:rPr>
          <w:rFonts w:ascii="Times New Roman" w:hAnsi="Times New Roman" w:cs="Times New Roman"/>
          <w:sz w:val="28"/>
          <w:szCs w:val="28"/>
        </w:rPr>
        <w:t>решение Собрания депутатов Артемовс</w:t>
      </w:r>
      <w:r>
        <w:rPr>
          <w:rFonts w:ascii="Times New Roman" w:hAnsi="Times New Roman" w:cs="Times New Roman"/>
          <w:sz w:val="28"/>
          <w:szCs w:val="28"/>
        </w:rPr>
        <w:t xml:space="preserve">кого сельского поселения от 25.11.2015 г. № 108 </w:t>
      </w:r>
      <w:r w:rsidRPr="00BB23A2">
        <w:rPr>
          <w:rFonts w:ascii="Times New Roman" w:hAnsi="Times New Roman" w:cs="Times New Roman"/>
          <w:sz w:val="28"/>
          <w:szCs w:val="28"/>
        </w:rPr>
        <w:t>«</w:t>
      </w:r>
      <w:r w:rsidRPr="00BB23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внесении изменений в решение Собрания депутатов Артемовского сельского поселения от 19.11.2014 № 80 «Об утверждении положения о земельном налоге на территории Артемовского сельского поселения Октябрьского района»</w:t>
      </w:r>
    </w:p>
    <w:p w:rsidR="00AD0801" w:rsidRDefault="00AD0801" w:rsidP="0031732A">
      <w:pPr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решение Собрания депутатов Артемовского сельского поселения от 05.03.2007 г. № 89 « Об отмене Решения Собрания депутатов Артемовского сельского поселения от 14.11.2005 г № 20 «О земельном налоге»</w:t>
      </w:r>
    </w:p>
    <w:p w:rsidR="00DA3875" w:rsidRDefault="009829E9" w:rsidP="00474F9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6</w:t>
      </w:r>
      <w:r w:rsidR="00DA3875" w:rsidRPr="0079633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.</w:t>
      </w:r>
      <w:r w:rsidR="00DA3875" w:rsidRPr="00DA387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</w:t>
      </w:r>
      <w:r w:rsidR="00474F92" w:rsidRPr="00474F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Настоящее решение вступает в силу  с </w:t>
      </w:r>
      <w:r w:rsidR="00E22BD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1 января 2020 года, но не ранее одного месяца </w:t>
      </w:r>
      <w:r w:rsidR="00474F92" w:rsidRPr="00474F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со дня его официального опубликования</w:t>
      </w:r>
      <w:r w:rsidR="00E22BD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.</w:t>
      </w:r>
    </w:p>
    <w:p w:rsidR="00AD0801" w:rsidRDefault="00AD0801" w:rsidP="00474F9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74F92" w:rsidRDefault="00474F92" w:rsidP="00E00A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82F55" w:rsidRDefault="00E00AA2" w:rsidP="00E00A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21768">
        <w:rPr>
          <w:rFonts w:ascii="Times New Roman" w:hAnsi="Times New Roman" w:cs="Times New Roman"/>
          <w:sz w:val="28"/>
          <w:szCs w:val="28"/>
        </w:rPr>
        <w:t xml:space="preserve">Председатель Собрания депутатов </w:t>
      </w:r>
      <w:r w:rsidR="00F82F55">
        <w:rPr>
          <w:rFonts w:ascii="Times New Roman" w:hAnsi="Times New Roman" w:cs="Times New Roman"/>
          <w:sz w:val="28"/>
          <w:szCs w:val="28"/>
        </w:rPr>
        <w:t>–</w:t>
      </w:r>
      <w:r w:rsidRPr="0072176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0660" w:rsidRPr="00721768" w:rsidRDefault="00F82F55" w:rsidP="00D637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E00AA2" w:rsidRPr="00721768">
        <w:rPr>
          <w:rFonts w:ascii="Times New Roman" w:hAnsi="Times New Roman" w:cs="Times New Roman"/>
          <w:sz w:val="28"/>
          <w:szCs w:val="28"/>
        </w:rPr>
        <w:t>лава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0AA2" w:rsidRPr="00721768">
        <w:rPr>
          <w:rFonts w:ascii="Times New Roman" w:hAnsi="Times New Roman" w:cs="Times New Roman"/>
          <w:sz w:val="28"/>
          <w:szCs w:val="28"/>
        </w:rPr>
        <w:t>Артем</w:t>
      </w:r>
      <w:r>
        <w:rPr>
          <w:rFonts w:ascii="Times New Roman" w:hAnsi="Times New Roman" w:cs="Times New Roman"/>
          <w:sz w:val="28"/>
          <w:szCs w:val="28"/>
        </w:rPr>
        <w:t>овского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E00AA2" w:rsidRPr="00721768">
        <w:rPr>
          <w:rFonts w:ascii="Times New Roman" w:hAnsi="Times New Roman" w:cs="Times New Roman"/>
          <w:sz w:val="28"/>
          <w:szCs w:val="28"/>
        </w:rPr>
        <w:t xml:space="preserve"> В.В. </w:t>
      </w:r>
      <w:proofErr w:type="spellStart"/>
      <w:r w:rsidR="00E00AA2" w:rsidRPr="00721768">
        <w:rPr>
          <w:rFonts w:ascii="Times New Roman" w:hAnsi="Times New Roman" w:cs="Times New Roman"/>
          <w:sz w:val="28"/>
          <w:szCs w:val="28"/>
        </w:rPr>
        <w:t>Ситникова</w:t>
      </w:r>
      <w:proofErr w:type="spellEnd"/>
    </w:p>
    <w:sectPr w:rsidR="00880660" w:rsidRPr="00721768" w:rsidSect="00AD0801">
      <w:headerReference w:type="default" r:id="rId17"/>
      <w:pgSz w:w="11906" w:h="16838"/>
      <w:pgMar w:top="851" w:right="851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2B3F" w:rsidRDefault="00382B3F" w:rsidP="00B652B9">
      <w:pPr>
        <w:spacing w:after="0" w:line="240" w:lineRule="auto"/>
      </w:pPr>
      <w:r>
        <w:separator/>
      </w:r>
    </w:p>
  </w:endnote>
  <w:endnote w:type="continuationSeparator" w:id="0">
    <w:p w:rsidR="00382B3F" w:rsidRDefault="00382B3F" w:rsidP="00B652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Yandex-UI-Icons-Private">
    <w:altName w:val="Times New Roman"/>
    <w:panose1 w:val="00000000000000000000"/>
    <w:charset w:val="00"/>
    <w:family w:val="auto"/>
    <w:pitch w:val="variable"/>
    <w:sig w:usb0="00000003" w:usb1="1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2B3F" w:rsidRDefault="00382B3F" w:rsidP="00B652B9">
      <w:pPr>
        <w:spacing w:after="0" w:line="240" w:lineRule="auto"/>
      </w:pPr>
      <w:r>
        <w:separator/>
      </w:r>
    </w:p>
  </w:footnote>
  <w:footnote w:type="continuationSeparator" w:id="0">
    <w:p w:rsidR="00382B3F" w:rsidRDefault="00382B3F" w:rsidP="00B652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52B9" w:rsidRDefault="00B652B9" w:rsidP="00B652B9">
    <w:pPr>
      <w:pStyle w:val="aa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B645A"/>
    <w:multiLevelType w:val="hybridMultilevel"/>
    <w:tmpl w:val="009A7688"/>
    <w:lvl w:ilvl="0" w:tplc="4D6445A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0D3970F7"/>
    <w:multiLevelType w:val="hybridMultilevel"/>
    <w:tmpl w:val="94620ADA"/>
    <w:lvl w:ilvl="0" w:tplc="73923FDA">
      <w:start w:val="1"/>
      <w:numFmt w:val="decimal"/>
      <w:lvlText w:val="%1.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3AA0542"/>
    <w:multiLevelType w:val="multilevel"/>
    <w:tmpl w:val="C76050F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3CBF2640"/>
    <w:multiLevelType w:val="hybridMultilevel"/>
    <w:tmpl w:val="4EB02D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D22EFC"/>
    <w:multiLevelType w:val="multilevel"/>
    <w:tmpl w:val="58229AD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5D5C557E"/>
    <w:multiLevelType w:val="hybridMultilevel"/>
    <w:tmpl w:val="337A5472"/>
    <w:lvl w:ilvl="0" w:tplc="5F34A842">
      <w:start w:val="1"/>
      <w:numFmt w:val="decimal"/>
      <w:lvlText w:val="%1."/>
      <w:lvlJc w:val="left"/>
      <w:pPr>
        <w:ind w:left="708" w:hanging="708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A14D63"/>
    <w:multiLevelType w:val="multilevel"/>
    <w:tmpl w:val="D61EFE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321" w:hanging="14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12" w:hanging="14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7">
    <w:nsid w:val="7343354C"/>
    <w:multiLevelType w:val="multilevel"/>
    <w:tmpl w:val="C28ADAD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8">
    <w:nsid w:val="758E0A29"/>
    <w:multiLevelType w:val="hybridMultilevel"/>
    <w:tmpl w:val="63B6A448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FF52716"/>
    <w:multiLevelType w:val="hybridMultilevel"/>
    <w:tmpl w:val="1B281022"/>
    <w:lvl w:ilvl="0" w:tplc="0419000F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8"/>
  </w:num>
  <w:num w:numId="3">
    <w:abstractNumId w:val="5"/>
  </w:num>
  <w:num w:numId="4">
    <w:abstractNumId w:val="3"/>
  </w:num>
  <w:num w:numId="5">
    <w:abstractNumId w:val="9"/>
  </w:num>
  <w:num w:numId="6">
    <w:abstractNumId w:val="1"/>
  </w:num>
  <w:num w:numId="7">
    <w:abstractNumId w:val="7"/>
  </w:num>
  <w:num w:numId="8">
    <w:abstractNumId w:val="6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056"/>
    <w:rsid w:val="00013546"/>
    <w:rsid w:val="00027115"/>
    <w:rsid w:val="00040B13"/>
    <w:rsid w:val="000A3C57"/>
    <w:rsid w:val="00154689"/>
    <w:rsid w:val="001770C2"/>
    <w:rsid w:val="001847AC"/>
    <w:rsid w:val="001F7799"/>
    <w:rsid w:val="00247385"/>
    <w:rsid w:val="0026647B"/>
    <w:rsid w:val="002848D4"/>
    <w:rsid w:val="002A3E61"/>
    <w:rsid w:val="002A6D63"/>
    <w:rsid w:val="002C0A9B"/>
    <w:rsid w:val="002D5EFD"/>
    <w:rsid w:val="0031732A"/>
    <w:rsid w:val="0033142F"/>
    <w:rsid w:val="00380C72"/>
    <w:rsid w:val="00382B3F"/>
    <w:rsid w:val="00393374"/>
    <w:rsid w:val="00416EE9"/>
    <w:rsid w:val="0043554C"/>
    <w:rsid w:val="00437B35"/>
    <w:rsid w:val="00455636"/>
    <w:rsid w:val="00460F0C"/>
    <w:rsid w:val="00474F92"/>
    <w:rsid w:val="0049223F"/>
    <w:rsid w:val="004946DC"/>
    <w:rsid w:val="004B326A"/>
    <w:rsid w:val="004C4DFC"/>
    <w:rsid w:val="004D7362"/>
    <w:rsid w:val="004E7C0C"/>
    <w:rsid w:val="004E7E4A"/>
    <w:rsid w:val="00547634"/>
    <w:rsid w:val="00561651"/>
    <w:rsid w:val="00581776"/>
    <w:rsid w:val="00587D48"/>
    <w:rsid w:val="00595B8B"/>
    <w:rsid w:val="00596F2E"/>
    <w:rsid w:val="005C0077"/>
    <w:rsid w:val="00600B6C"/>
    <w:rsid w:val="006619B4"/>
    <w:rsid w:val="00666D62"/>
    <w:rsid w:val="006F4B12"/>
    <w:rsid w:val="00706700"/>
    <w:rsid w:val="00721768"/>
    <w:rsid w:val="00796331"/>
    <w:rsid w:val="007F5AC4"/>
    <w:rsid w:val="007F5B28"/>
    <w:rsid w:val="00815B7F"/>
    <w:rsid w:val="00854C34"/>
    <w:rsid w:val="00880660"/>
    <w:rsid w:val="00910E43"/>
    <w:rsid w:val="00933878"/>
    <w:rsid w:val="009669B4"/>
    <w:rsid w:val="00966CFD"/>
    <w:rsid w:val="00970543"/>
    <w:rsid w:val="009829E9"/>
    <w:rsid w:val="009B018A"/>
    <w:rsid w:val="009B02E7"/>
    <w:rsid w:val="009C17AF"/>
    <w:rsid w:val="00A2466D"/>
    <w:rsid w:val="00A35455"/>
    <w:rsid w:val="00A451CB"/>
    <w:rsid w:val="00A5208E"/>
    <w:rsid w:val="00A80B3B"/>
    <w:rsid w:val="00A8230E"/>
    <w:rsid w:val="00AD0801"/>
    <w:rsid w:val="00AE3D47"/>
    <w:rsid w:val="00B1695E"/>
    <w:rsid w:val="00B652B9"/>
    <w:rsid w:val="00B82037"/>
    <w:rsid w:val="00BB23A2"/>
    <w:rsid w:val="00BE1D46"/>
    <w:rsid w:val="00C017E0"/>
    <w:rsid w:val="00C2756F"/>
    <w:rsid w:val="00CA46E1"/>
    <w:rsid w:val="00CB1559"/>
    <w:rsid w:val="00CE18C7"/>
    <w:rsid w:val="00D47DF1"/>
    <w:rsid w:val="00D63758"/>
    <w:rsid w:val="00D879ED"/>
    <w:rsid w:val="00DA2029"/>
    <w:rsid w:val="00DA3875"/>
    <w:rsid w:val="00DC7314"/>
    <w:rsid w:val="00E00AA2"/>
    <w:rsid w:val="00E22BD3"/>
    <w:rsid w:val="00E26068"/>
    <w:rsid w:val="00E4455C"/>
    <w:rsid w:val="00E94D84"/>
    <w:rsid w:val="00EB7521"/>
    <w:rsid w:val="00EE5056"/>
    <w:rsid w:val="00EE7F9B"/>
    <w:rsid w:val="00F21AEB"/>
    <w:rsid w:val="00F21EFC"/>
    <w:rsid w:val="00F30328"/>
    <w:rsid w:val="00F35A54"/>
    <w:rsid w:val="00F778E9"/>
    <w:rsid w:val="00F82F55"/>
    <w:rsid w:val="00F83962"/>
    <w:rsid w:val="00FF6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0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EE505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EE505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E50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5056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EE5056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4946D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Normal (Web)"/>
    <w:basedOn w:val="a"/>
    <w:uiPriority w:val="99"/>
    <w:semiHidden/>
    <w:unhideWhenUsed/>
    <w:rsid w:val="00A80B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9">
    <w:name w:val="Знак Знак Знак Знак"/>
    <w:basedOn w:val="a"/>
    <w:rsid w:val="00F82F55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a">
    <w:name w:val="header"/>
    <w:basedOn w:val="a"/>
    <w:link w:val="ab"/>
    <w:uiPriority w:val="99"/>
    <w:unhideWhenUsed/>
    <w:rsid w:val="00B652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B652B9"/>
  </w:style>
  <w:style w:type="paragraph" w:customStyle="1" w:styleId="Style3">
    <w:name w:val="Style3"/>
    <w:basedOn w:val="a"/>
    <w:uiPriority w:val="99"/>
    <w:rsid w:val="0043554C"/>
    <w:pPr>
      <w:widowControl w:val="0"/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854C3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0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EE505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EE505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E50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5056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EE5056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4946D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Normal (Web)"/>
    <w:basedOn w:val="a"/>
    <w:uiPriority w:val="99"/>
    <w:semiHidden/>
    <w:unhideWhenUsed/>
    <w:rsid w:val="00A80B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9">
    <w:name w:val="Знак Знак Знак Знак"/>
    <w:basedOn w:val="a"/>
    <w:rsid w:val="00F82F55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a">
    <w:name w:val="header"/>
    <w:basedOn w:val="a"/>
    <w:link w:val="ab"/>
    <w:uiPriority w:val="99"/>
    <w:unhideWhenUsed/>
    <w:rsid w:val="00B652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B652B9"/>
  </w:style>
  <w:style w:type="paragraph" w:customStyle="1" w:styleId="Style3">
    <w:name w:val="Style3"/>
    <w:basedOn w:val="a"/>
    <w:uiPriority w:val="99"/>
    <w:rsid w:val="0043554C"/>
    <w:pPr>
      <w:widowControl w:val="0"/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854C3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11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8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C20F72CF2CE9F873F4AE7E99D8DECF80D2B5293A9CE53C0471F030154DCE8610EFDD5026CD4B1F04ECE223C8E65B54B9B7C25345D4FF7199U0dDM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2224788195592C86B262741AC587D5D30F90259DA47F7C74E777AEC8BD8EAE9550769CDFE30CB5D1A212865BDRFQ2K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C20F72CF2CE9F873F4AE7E99D8DECF80D2B5293A9EEC3C0471F030154DCE8610FDDD082ACF490102EDF77599A3U0d7M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2224788195592C86B262741AC587D5D30F90259DD4FF7C74E777AEC8BD8EAE9470731C1FC33D55E18347E34F8AE607C5D8F70970439C3C4R0Q1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C20F72CF2CE9F873F4AE7E99D8DECF80D3BD2F3491EF3C0471F030154DCE8610FDDD082ACF490102EDF77599A3U0d7M" TargetMode="External"/><Relationship Id="rId10" Type="http://schemas.openxmlformats.org/officeDocument/2006/relationships/hyperlink" Target="consultantplus://offline/ref=02224788195592C86B262741AC587D5D31F0025BDC45F7C74E777AEC8BD8EAE9470731C1FC33D5581B347E34F8AE607C5D8F70970439C3C4R0Q1K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2224788195592C86B262741AC587D5D30FB0453D941F7C74E777AEC8BD8EAE9470731C1FC33D45813347E34F8AE607C5D8F70970439C3C4R0Q1K" TargetMode="External"/><Relationship Id="rId14" Type="http://schemas.openxmlformats.org/officeDocument/2006/relationships/hyperlink" Target="consultantplus://offline/ref=C20F72CF2CE9F873F4AE7E99D8DECF80D0B72A3B99E6610E79A93C174AC1D907E8945C27CD4B1F04E1BD26DDF7035BB9ABDC545CC8FD70U9d1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1649</Words>
  <Characters>9401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Work</cp:lastModifiedBy>
  <cp:revision>2</cp:revision>
  <cp:lastPrinted>2020-06-30T08:54:00Z</cp:lastPrinted>
  <dcterms:created xsi:type="dcterms:W3CDTF">2020-06-30T08:56:00Z</dcterms:created>
  <dcterms:modified xsi:type="dcterms:W3CDTF">2020-06-30T08:56:00Z</dcterms:modified>
</cp:coreProperties>
</file>